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5B6F7" w14:textId="6FCCC858" w:rsidR="001021A4" w:rsidRPr="0052548E" w:rsidRDefault="001021A4" w:rsidP="001021A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F61DCB" w:rsidRPr="00F61DCB">
        <w:rPr>
          <w:rFonts w:ascii="Arial" w:hAnsi="Arial" w:cs="Arial"/>
          <w:b/>
          <w:bCs/>
          <w:sz w:val="28"/>
        </w:rPr>
        <w:t>R1-1909204</w:t>
      </w:r>
    </w:p>
    <w:p w14:paraId="78C9017C" w14:textId="77777777" w:rsidR="001021A4" w:rsidRPr="009513AC" w:rsidRDefault="001021A4" w:rsidP="001021A4">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1F5DE7"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07A573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B161EE" w:rsidRPr="00B161EE">
        <w:rPr>
          <w:sz w:val="24"/>
          <w:lang w:val="en-US" w:eastAsia="ja-JP"/>
        </w:rPr>
        <w:t>Discussion on PDCCH-based power saving signal/channel</w:t>
      </w:r>
    </w:p>
    <w:p w14:paraId="236A1188" w14:textId="15584F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6985D7B" w14:textId="2286079C" w:rsidR="00395581" w:rsidRPr="00994556" w:rsidRDefault="005E4EE5" w:rsidP="00395581">
      <w:pPr>
        <w:spacing w:afterLines="50" w:after="120"/>
        <w:jc w:val="both"/>
        <w:rPr>
          <w:rFonts w:eastAsia="ＭＳ 明朝"/>
          <w:sz w:val="22"/>
          <w:szCs w:val="22"/>
          <w:lang w:val="en-US"/>
        </w:rPr>
      </w:pPr>
      <w:r>
        <w:rPr>
          <w:rFonts w:eastAsia="ＭＳ 明朝"/>
          <w:sz w:val="22"/>
          <w:szCs w:val="22"/>
          <w:lang w:val="en-US"/>
        </w:rPr>
        <w:t>At the RAN1#9</w:t>
      </w:r>
      <w:r>
        <w:rPr>
          <w:rFonts w:eastAsia="ＭＳ 明朝" w:hint="eastAsia"/>
          <w:sz w:val="22"/>
          <w:szCs w:val="22"/>
          <w:lang w:val="en-US"/>
        </w:rPr>
        <w:t>7</w:t>
      </w:r>
      <w:r w:rsidR="001F5DE7" w:rsidRPr="001F5DE7">
        <w:rPr>
          <w:rFonts w:eastAsia="ＭＳ 明朝"/>
          <w:sz w:val="22"/>
          <w:szCs w:val="22"/>
          <w:lang w:val="en-US"/>
        </w:rPr>
        <w:t xml:space="preserve"> meeting, the issues related to </w:t>
      </w:r>
      <w:r w:rsidR="00DE50DE">
        <w:rPr>
          <w:rFonts w:eastAsia="ＭＳ 明朝" w:hint="eastAsia"/>
          <w:sz w:val="22"/>
          <w:szCs w:val="22"/>
          <w:lang w:val="en-US"/>
        </w:rPr>
        <w:t>PDCCH-based power saving signal/channel</w:t>
      </w:r>
      <w:r w:rsidR="001F5DE7" w:rsidRPr="001F5DE7">
        <w:rPr>
          <w:rFonts w:eastAsia="ＭＳ 明朝"/>
          <w:sz w:val="22"/>
          <w:szCs w:val="22"/>
          <w:lang w:val="en-US"/>
        </w:rPr>
        <w:t xml:space="preserve"> were discussed and RAN1 made </w:t>
      </w:r>
      <w:r w:rsidR="00CA6CAB">
        <w:rPr>
          <w:rFonts w:eastAsia="ＭＳ 明朝" w:hint="eastAsia"/>
          <w:sz w:val="22"/>
          <w:szCs w:val="22"/>
          <w:lang w:val="en-US"/>
        </w:rPr>
        <w:t xml:space="preserve">following </w:t>
      </w:r>
      <w:r w:rsidR="001F5DE7" w:rsidRPr="001F5DE7">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95581" w:rsidRPr="0064782A" w:rsidDel="00BD408E" w14:paraId="5037B443" w14:textId="77777777" w:rsidTr="00BC67C3">
        <w:trPr>
          <w:jc w:val="center"/>
        </w:trPr>
        <w:tc>
          <w:tcPr>
            <w:tcW w:w="9847" w:type="dxa"/>
            <w:shd w:val="clear" w:color="auto" w:fill="auto"/>
          </w:tcPr>
          <w:p w14:paraId="2C9D0E6C" w14:textId="77777777" w:rsidR="005E4EE5" w:rsidRPr="005E4EE5" w:rsidRDefault="005E4EE5" w:rsidP="005E4EE5">
            <w:pPr>
              <w:rPr>
                <w:rFonts w:ascii="Times" w:eastAsia="Batang" w:hAnsi="Times"/>
                <w:sz w:val="20"/>
                <w:szCs w:val="24"/>
                <w:lang w:eastAsia="x-none"/>
              </w:rPr>
            </w:pPr>
            <w:r w:rsidRPr="005E4EE5">
              <w:rPr>
                <w:rFonts w:ascii="Times" w:eastAsia="Batang" w:hAnsi="Times"/>
                <w:sz w:val="20"/>
                <w:szCs w:val="24"/>
                <w:highlight w:val="green"/>
                <w:lang w:eastAsia="x-none"/>
              </w:rPr>
              <w:t>Agreements</w:t>
            </w:r>
            <w:r w:rsidRPr="005E4EE5">
              <w:rPr>
                <w:rFonts w:ascii="Times" w:eastAsia="Batang" w:hAnsi="Times"/>
                <w:sz w:val="20"/>
                <w:szCs w:val="24"/>
                <w:lang w:eastAsia="x-none"/>
              </w:rPr>
              <w:t>:</w:t>
            </w:r>
          </w:p>
          <w:p w14:paraId="203F1B7B"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The monitoring occasion(s) of the power saving signal/channel outside the Active Time is “indicated” to the UE by the gNB with an offset before the DRX ON</w:t>
            </w:r>
          </w:p>
          <w:p w14:paraId="300DF3C8" w14:textId="77777777" w:rsidR="005E4EE5" w:rsidRPr="005E4EE5" w:rsidRDefault="005E4EE5" w:rsidP="005E4EE5">
            <w:pPr>
              <w:numPr>
                <w:ilvl w:val="0"/>
                <w:numId w:val="22"/>
              </w:numPr>
              <w:rPr>
                <w:rFonts w:eastAsia="Batang"/>
                <w:sz w:val="20"/>
                <w:lang w:eastAsia="x-none"/>
              </w:rPr>
            </w:pPr>
            <w:r w:rsidRPr="005E4EE5">
              <w:rPr>
                <w:rFonts w:eastAsia="Batang"/>
                <w:sz w:val="20"/>
                <w:lang w:eastAsia="x-none"/>
              </w:rPr>
              <w:t>“Indicated” implies the explicit signalling by higher layer signalling or implicit through the CORESET/search space</w:t>
            </w:r>
          </w:p>
          <w:p w14:paraId="224E1F0B" w14:textId="77777777" w:rsidR="005E4EE5" w:rsidRPr="005E4EE5" w:rsidRDefault="005E4EE5" w:rsidP="005E4EE5">
            <w:pPr>
              <w:numPr>
                <w:ilvl w:val="0"/>
                <w:numId w:val="22"/>
              </w:numPr>
              <w:rPr>
                <w:rFonts w:ascii="Times" w:eastAsia="Batang" w:hAnsi="Times"/>
                <w:sz w:val="20"/>
                <w:lang w:eastAsia="x-none"/>
              </w:rPr>
            </w:pPr>
            <w:r w:rsidRPr="005E4EE5">
              <w:rPr>
                <w:rFonts w:eastAsia="Batang"/>
                <w:sz w:val="20"/>
                <w:lang w:eastAsia="x-none"/>
              </w:rPr>
              <w:t>FFS: The value and the range of offset</w:t>
            </w:r>
          </w:p>
          <w:p w14:paraId="2A09A53D" w14:textId="77777777" w:rsidR="005E4EE5" w:rsidRPr="005E4EE5" w:rsidRDefault="005E4EE5" w:rsidP="005E4EE5">
            <w:pPr>
              <w:rPr>
                <w:rFonts w:ascii="Times" w:eastAsia="Batang" w:hAnsi="Times"/>
                <w:sz w:val="20"/>
                <w:szCs w:val="24"/>
                <w:lang w:eastAsia="x-none"/>
              </w:rPr>
            </w:pPr>
          </w:p>
          <w:p w14:paraId="4F14F07F" w14:textId="77777777" w:rsidR="005E4EE5" w:rsidRPr="005E4EE5" w:rsidRDefault="005E4EE5" w:rsidP="005E4EE5">
            <w:pPr>
              <w:rPr>
                <w:rFonts w:ascii="Times" w:eastAsia="Batang" w:hAnsi="Times"/>
                <w:sz w:val="20"/>
                <w:highlight w:val="green"/>
                <w:lang w:eastAsia="x-none"/>
              </w:rPr>
            </w:pPr>
            <w:r w:rsidRPr="005E4EE5">
              <w:rPr>
                <w:rFonts w:ascii="Times" w:eastAsia="Batang" w:hAnsi="Times"/>
                <w:sz w:val="20"/>
                <w:highlight w:val="green"/>
                <w:lang w:eastAsia="x-none"/>
              </w:rPr>
              <w:t>Agreements:</w:t>
            </w:r>
          </w:p>
          <w:p w14:paraId="715B2215"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For power saving signal/channel configured outside Active Time, introduce a new DCI format for a UE, where the UE is configured to monitor the DCI format, with the power saving information for the UE in the DCI configurable by RRC</w:t>
            </w:r>
          </w:p>
          <w:p w14:paraId="503779B0" w14:textId="77777777" w:rsidR="005E4EE5" w:rsidRPr="005E4EE5" w:rsidRDefault="005E4EE5" w:rsidP="005E4EE5">
            <w:pPr>
              <w:numPr>
                <w:ilvl w:val="0"/>
                <w:numId w:val="24"/>
              </w:numPr>
              <w:rPr>
                <w:rFonts w:ascii="Times" w:eastAsia="Batang" w:hAnsi="Times"/>
                <w:sz w:val="20"/>
                <w:lang w:eastAsia="en-US"/>
              </w:rPr>
            </w:pPr>
            <w:r w:rsidRPr="005E4EE5">
              <w:rPr>
                <w:rFonts w:ascii="Times" w:eastAsia="Batang" w:hAnsi="Times"/>
                <w:sz w:val="20"/>
                <w:lang w:eastAsia="en-US"/>
              </w:rPr>
              <w:t>FFS whether the DCI is in UESS or CSS or both</w:t>
            </w:r>
          </w:p>
          <w:p w14:paraId="7B442ABA" w14:textId="77777777" w:rsidR="005E4EE5" w:rsidRPr="005E4EE5" w:rsidRDefault="005E4EE5" w:rsidP="005E4EE5">
            <w:pPr>
              <w:numPr>
                <w:ilvl w:val="0"/>
                <w:numId w:val="24"/>
              </w:numPr>
              <w:rPr>
                <w:rFonts w:ascii="Times" w:eastAsia="Batang" w:hAnsi="Times"/>
                <w:sz w:val="20"/>
                <w:lang w:eastAsia="en-US"/>
              </w:rPr>
            </w:pPr>
            <w:r w:rsidRPr="005E4EE5">
              <w:rPr>
                <w:rFonts w:ascii="Times" w:eastAsia="Batang" w:hAnsi="Times"/>
                <w:sz w:val="20"/>
                <w:lang w:eastAsia="en-US"/>
              </w:rPr>
              <w:t>FFS detailed configuration of the power saving information</w:t>
            </w:r>
          </w:p>
          <w:p w14:paraId="012820F4" w14:textId="77777777" w:rsidR="005E4EE5" w:rsidRPr="005E4EE5" w:rsidRDefault="005E4EE5" w:rsidP="005E4EE5">
            <w:pPr>
              <w:numPr>
                <w:ilvl w:val="0"/>
                <w:numId w:val="24"/>
              </w:numPr>
              <w:rPr>
                <w:rFonts w:ascii="Times" w:eastAsia="Batang" w:hAnsi="Times"/>
                <w:sz w:val="20"/>
                <w:lang w:eastAsia="en-US"/>
              </w:rPr>
            </w:pPr>
            <w:r w:rsidRPr="005E4EE5">
              <w:rPr>
                <w:rFonts w:ascii="Times" w:eastAsia="Batang" w:hAnsi="Times"/>
                <w:sz w:val="20"/>
                <w:lang w:eastAsia="en-US"/>
              </w:rPr>
              <w:t>FFS the new DCI format</w:t>
            </w:r>
          </w:p>
          <w:p w14:paraId="7B84DC05" w14:textId="77777777" w:rsidR="005E4EE5" w:rsidRPr="005E4EE5" w:rsidRDefault="005E4EE5" w:rsidP="005E4EE5">
            <w:pPr>
              <w:numPr>
                <w:ilvl w:val="0"/>
                <w:numId w:val="24"/>
              </w:numPr>
              <w:rPr>
                <w:rFonts w:ascii="Times" w:eastAsia="Batang" w:hAnsi="Times"/>
                <w:sz w:val="20"/>
                <w:lang w:eastAsia="en-US"/>
              </w:rPr>
            </w:pPr>
            <w:r w:rsidRPr="005E4EE5">
              <w:rPr>
                <w:rFonts w:ascii="Times" w:eastAsia="Batang" w:hAnsi="Times"/>
                <w:sz w:val="20"/>
                <w:lang w:eastAsia="en-US"/>
              </w:rPr>
              <w:t>Note: the same DCI may carry power saving information for one or more UEs</w:t>
            </w:r>
          </w:p>
          <w:p w14:paraId="32F9B28A" w14:textId="77777777" w:rsidR="005E4EE5" w:rsidRPr="005E4EE5" w:rsidRDefault="005E4EE5" w:rsidP="005E4EE5">
            <w:pPr>
              <w:rPr>
                <w:rFonts w:ascii="Times" w:eastAsia="Batang" w:hAnsi="Times"/>
                <w:sz w:val="36"/>
                <w:szCs w:val="24"/>
                <w:lang w:eastAsia="en-US"/>
              </w:rPr>
            </w:pPr>
          </w:p>
          <w:p w14:paraId="1C3FF660"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t>Agreements</w:t>
            </w:r>
            <w:r w:rsidRPr="005E4EE5">
              <w:rPr>
                <w:rFonts w:ascii="Times" w:eastAsia="Batang" w:hAnsi="Times"/>
                <w:sz w:val="20"/>
                <w:lang w:eastAsia="en-US"/>
              </w:rPr>
              <w:t>:</w:t>
            </w:r>
          </w:p>
          <w:p w14:paraId="5CDB7480"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6A11321B" w14:textId="77777777" w:rsidR="005E4EE5" w:rsidRPr="005E4EE5" w:rsidRDefault="005E4EE5" w:rsidP="005E4EE5">
            <w:pPr>
              <w:numPr>
                <w:ilvl w:val="0"/>
                <w:numId w:val="25"/>
              </w:numPr>
              <w:rPr>
                <w:rFonts w:eastAsia="Batang"/>
                <w:sz w:val="20"/>
                <w:lang w:eastAsia="x-none"/>
              </w:rPr>
            </w:pPr>
            <w:r w:rsidRPr="005E4EE5">
              <w:rPr>
                <w:rFonts w:eastAsia="Batang"/>
                <w:sz w:val="20"/>
                <w:lang w:eastAsia="x-none"/>
              </w:rPr>
              <w:t xml:space="preserve">It applies to UE-specific search space.  </w:t>
            </w:r>
          </w:p>
          <w:p w14:paraId="30BC2D52" w14:textId="77777777" w:rsidR="005E4EE5" w:rsidRPr="005E4EE5" w:rsidRDefault="005E4EE5" w:rsidP="005E4EE5">
            <w:pPr>
              <w:numPr>
                <w:ilvl w:val="1"/>
                <w:numId w:val="25"/>
              </w:numPr>
              <w:rPr>
                <w:rFonts w:eastAsia="Batang"/>
                <w:sz w:val="20"/>
                <w:lang w:eastAsia="x-none"/>
              </w:rPr>
            </w:pPr>
            <w:r w:rsidRPr="005E4EE5">
              <w:rPr>
                <w:rFonts w:eastAsia="Batang"/>
                <w:sz w:val="20"/>
                <w:lang w:eastAsia="x-none"/>
              </w:rPr>
              <w:t>It is FFS for the common search space.</w:t>
            </w:r>
          </w:p>
          <w:p w14:paraId="3E2371C4" w14:textId="77777777" w:rsidR="005E4EE5" w:rsidRPr="005E4EE5" w:rsidRDefault="005E4EE5" w:rsidP="005E4EE5">
            <w:pPr>
              <w:numPr>
                <w:ilvl w:val="0"/>
                <w:numId w:val="25"/>
              </w:numPr>
              <w:rPr>
                <w:rFonts w:eastAsia="Batang"/>
                <w:sz w:val="20"/>
                <w:lang w:eastAsia="x-none"/>
              </w:rPr>
            </w:pPr>
            <w:r w:rsidRPr="005E4EE5">
              <w:rPr>
                <w:rFonts w:eastAsia="Batang"/>
                <w:sz w:val="20"/>
                <w:lang w:eastAsia="x-none"/>
              </w:rPr>
              <w:t>The at least one power saving technique(s) includes at least “Cross-slot scheduling”</w:t>
            </w:r>
          </w:p>
          <w:p w14:paraId="70D030E9" w14:textId="77777777" w:rsidR="005E4EE5" w:rsidRPr="005E4EE5" w:rsidRDefault="005E4EE5" w:rsidP="005E4EE5">
            <w:pPr>
              <w:numPr>
                <w:ilvl w:val="0"/>
                <w:numId w:val="25"/>
              </w:numPr>
              <w:rPr>
                <w:rFonts w:eastAsia="Batang"/>
                <w:sz w:val="20"/>
                <w:lang w:eastAsia="x-none"/>
              </w:rPr>
            </w:pPr>
            <w:r w:rsidRPr="005E4EE5">
              <w:rPr>
                <w:rFonts w:eastAsia="Batang"/>
                <w:sz w:val="20"/>
                <w:lang w:eastAsia="x-none"/>
              </w:rPr>
              <w:t>FFS: Which existing DCI formats includes the power saving information</w:t>
            </w:r>
          </w:p>
          <w:p w14:paraId="7DF14A22" w14:textId="77777777" w:rsidR="005E4EE5" w:rsidRPr="005E4EE5" w:rsidRDefault="005E4EE5" w:rsidP="005E4EE5">
            <w:pPr>
              <w:numPr>
                <w:ilvl w:val="1"/>
                <w:numId w:val="25"/>
              </w:numPr>
              <w:rPr>
                <w:rFonts w:eastAsia="Batang"/>
                <w:sz w:val="20"/>
                <w:lang w:eastAsia="x-none"/>
              </w:rPr>
            </w:pPr>
            <w:r w:rsidRPr="005E4EE5">
              <w:rPr>
                <w:rFonts w:eastAsia="Batang"/>
                <w:sz w:val="20"/>
                <w:lang w:eastAsia="x-none"/>
              </w:rPr>
              <w:t>Whether power saving information is not included in the fallback DCI(s) (e.g., DCI format 0_0, DCI format 1_0)</w:t>
            </w:r>
          </w:p>
          <w:p w14:paraId="2CB60558" w14:textId="77777777" w:rsidR="005E4EE5" w:rsidRPr="005E4EE5" w:rsidRDefault="005E4EE5" w:rsidP="005E4EE5">
            <w:pPr>
              <w:numPr>
                <w:ilvl w:val="1"/>
                <w:numId w:val="25"/>
              </w:numPr>
              <w:rPr>
                <w:rFonts w:eastAsia="Batang"/>
                <w:sz w:val="20"/>
                <w:lang w:eastAsia="x-none"/>
              </w:rPr>
            </w:pPr>
            <w:r w:rsidRPr="005E4EE5">
              <w:rPr>
                <w:rFonts w:eastAsia="Batang"/>
                <w:sz w:val="20"/>
                <w:lang w:eastAsia="x-none"/>
              </w:rPr>
              <w:t>Use of non-scheduling DCI formats.</w:t>
            </w:r>
          </w:p>
          <w:p w14:paraId="5DF7D8B5" w14:textId="77777777" w:rsidR="005E4EE5" w:rsidRPr="005E4EE5" w:rsidRDefault="005E4EE5" w:rsidP="005E4EE5">
            <w:pPr>
              <w:numPr>
                <w:ilvl w:val="0"/>
                <w:numId w:val="25"/>
              </w:numPr>
              <w:rPr>
                <w:rFonts w:eastAsia="Batang"/>
                <w:sz w:val="20"/>
                <w:lang w:eastAsia="x-none"/>
              </w:rPr>
            </w:pPr>
            <w:r w:rsidRPr="005E4EE5">
              <w:rPr>
                <w:rFonts w:eastAsia="Batang"/>
                <w:sz w:val="20"/>
                <w:lang w:eastAsia="x-none"/>
              </w:rPr>
              <w:t>It is FFS which field(s) is used to be repurposed for the indication of the power saving technique if the repurpose of existing field(s) is used.</w:t>
            </w:r>
          </w:p>
          <w:p w14:paraId="08418C7F" w14:textId="77777777" w:rsidR="005E4EE5" w:rsidRPr="005E4EE5" w:rsidRDefault="005E4EE5" w:rsidP="005E4EE5">
            <w:pPr>
              <w:numPr>
                <w:ilvl w:val="0"/>
                <w:numId w:val="25"/>
              </w:numPr>
              <w:rPr>
                <w:rFonts w:eastAsia="Batang"/>
                <w:sz w:val="20"/>
                <w:lang w:eastAsia="x-none"/>
              </w:rPr>
            </w:pPr>
            <w:r w:rsidRPr="005E4EE5">
              <w:rPr>
                <w:rFonts w:eastAsia="Batang"/>
                <w:sz w:val="20"/>
                <w:lang w:eastAsia="x-none"/>
              </w:rPr>
              <w:t>FFS: New DCI format with size aligned with existing DCI format</w:t>
            </w:r>
          </w:p>
          <w:p w14:paraId="55B79776" w14:textId="77777777" w:rsidR="005E4EE5" w:rsidRPr="005E4EE5" w:rsidRDefault="005E4EE5" w:rsidP="005E4EE5">
            <w:pPr>
              <w:rPr>
                <w:rFonts w:ascii="Times" w:eastAsia="Batang" w:hAnsi="Times"/>
                <w:sz w:val="36"/>
                <w:szCs w:val="24"/>
                <w:lang w:eastAsia="en-US"/>
              </w:rPr>
            </w:pPr>
          </w:p>
          <w:p w14:paraId="7F3A73F6"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t>Agreements</w:t>
            </w:r>
            <w:r w:rsidRPr="005E4EE5">
              <w:rPr>
                <w:rFonts w:ascii="Times" w:eastAsia="Batang" w:hAnsi="Times"/>
                <w:sz w:val="20"/>
                <w:lang w:eastAsia="en-US"/>
              </w:rPr>
              <w:t>:</w:t>
            </w:r>
          </w:p>
          <w:p w14:paraId="007FAC5E"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A new RNTI (e.g., PS-RNTI) is introduced for the PDCCH-based power saving signal/channel decoding at least outside Active Time, UE-specifically configured</w:t>
            </w:r>
          </w:p>
          <w:p w14:paraId="3D043956" w14:textId="77777777" w:rsidR="005E4EE5" w:rsidRPr="005E4EE5" w:rsidRDefault="005E4EE5" w:rsidP="005E4EE5">
            <w:pPr>
              <w:numPr>
                <w:ilvl w:val="0"/>
                <w:numId w:val="26"/>
              </w:numPr>
              <w:rPr>
                <w:rFonts w:eastAsia="Batang"/>
                <w:sz w:val="20"/>
                <w:lang w:eastAsia="x-none"/>
              </w:rPr>
            </w:pPr>
            <w:r w:rsidRPr="005E4EE5">
              <w:rPr>
                <w:rFonts w:eastAsia="Batang"/>
                <w:sz w:val="20"/>
                <w:lang w:eastAsia="x-none"/>
              </w:rPr>
              <w:t>FFS how to use the PS-RNTI for scrambling of the PDCCH-based power saving signal/channel</w:t>
            </w:r>
          </w:p>
          <w:p w14:paraId="66187201" w14:textId="77777777" w:rsidR="005E4EE5" w:rsidRPr="005E4EE5" w:rsidRDefault="005E4EE5" w:rsidP="005E4EE5">
            <w:pPr>
              <w:ind w:left="840"/>
              <w:rPr>
                <w:rFonts w:eastAsia="Batang"/>
                <w:sz w:val="20"/>
                <w:lang w:eastAsia="x-none"/>
              </w:rPr>
            </w:pPr>
          </w:p>
          <w:p w14:paraId="52DA8CE5"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t>Agreements</w:t>
            </w:r>
            <w:r w:rsidRPr="005E4EE5">
              <w:rPr>
                <w:rFonts w:ascii="Times" w:eastAsia="Batang" w:hAnsi="Times"/>
                <w:sz w:val="20"/>
                <w:lang w:eastAsia="en-US"/>
              </w:rPr>
              <w:t>:</w:t>
            </w:r>
          </w:p>
          <w:p w14:paraId="255C02B0"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Support UE-specific configuration of the search space set(s) dedicated to the PDCCH-based power saving signal/channel for UE to monitor outside Active Time</w:t>
            </w:r>
          </w:p>
          <w:p w14:paraId="55DFD714" w14:textId="77777777" w:rsidR="005E4EE5" w:rsidRPr="005E4EE5" w:rsidRDefault="005E4EE5" w:rsidP="005E4EE5">
            <w:pPr>
              <w:numPr>
                <w:ilvl w:val="0"/>
                <w:numId w:val="27"/>
              </w:numPr>
              <w:rPr>
                <w:rFonts w:eastAsia="Batang"/>
                <w:sz w:val="20"/>
                <w:lang w:eastAsia="x-none"/>
              </w:rPr>
            </w:pPr>
            <w:r w:rsidRPr="005E4EE5">
              <w:rPr>
                <w:rFonts w:eastAsia="Batang"/>
                <w:sz w:val="20"/>
                <w:lang w:eastAsia="x-none"/>
              </w:rPr>
              <w:t>Following the principle of Rel-15 search space configuration</w:t>
            </w:r>
          </w:p>
          <w:p w14:paraId="074AFC80" w14:textId="77777777" w:rsidR="005E4EE5" w:rsidRPr="005E4EE5" w:rsidRDefault="005E4EE5" w:rsidP="005E4EE5">
            <w:pPr>
              <w:numPr>
                <w:ilvl w:val="0"/>
                <w:numId w:val="27"/>
              </w:numPr>
              <w:rPr>
                <w:rFonts w:eastAsia="Batang"/>
                <w:sz w:val="20"/>
                <w:lang w:eastAsia="x-none"/>
              </w:rPr>
            </w:pPr>
            <w:r w:rsidRPr="005E4EE5">
              <w:rPr>
                <w:rFonts w:eastAsia="Batang"/>
                <w:sz w:val="20"/>
                <w:lang w:eastAsia="x-none"/>
              </w:rPr>
              <w:t>FFS: the corresponding UE behaviour in monitoring the power saving signal/channel outside Active Time</w:t>
            </w:r>
          </w:p>
          <w:p w14:paraId="62C572FE" w14:textId="77777777" w:rsidR="005E4EE5" w:rsidRPr="005E4EE5" w:rsidRDefault="005E4EE5" w:rsidP="005E4EE5">
            <w:pPr>
              <w:numPr>
                <w:ilvl w:val="0"/>
                <w:numId w:val="27"/>
              </w:numPr>
              <w:rPr>
                <w:rFonts w:eastAsia="Batang"/>
                <w:sz w:val="20"/>
                <w:lang w:eastAsia="x-none"/>
              </w:rPr>
            </w:pPr>
            <w:r w:rsidRPr="005E4EE5">
              <w:rPr>
                <w:rFonts w:eastAsia="Batang"/>
                <w:sz w:val="20"/>
                <w:lang w:eastAsia="x-none"/>
              </w:rPr>
              <w:t>FFS whether UE can further monitor the search space set(s) inside Active Time</w:t>
            </w:r>
          </w:p>
          <w:p w14:paraId="4BD978D4" w14:textId="77777777" w:rsidR="005E4EE5" w:rsidRPr="005E4EE5" w:rsidRDefault="005E4EE5" w:rsidP="005E4EE5">
            <w:pPr>
              <w:rPr>
                <w:rFonts w:ascii="Times" w:eastAsia="Batang" w:hAnsi="Times"/>
                <w:sz w:val="36"/>
                <w:szCs w:val="24"/>
                <w:lang w:eastAsia="en-US"/>
              </w:rPr>
            </w:pPr>
          </w:p>
          <w:p w14:paraId="70FD2ED6"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lastRenderedPageBreak/>
              <w:t>Agreements</w:t>
            </w:r>
            <w:r w:rsidRPr="005E4EE5">
              <w:rPr>
                <w:rFonts w:ascii="Times" w:eastAsia="Batang" w:hAnsi="Times"/>
                <w:sz w:val="20"/>
                <w:lang w:eastAsia="en-US"/>
              </w:rPr>
              <w:t>:</w:t>
            </w:r>
          </w:p>
          <w:p w14:paraId="3BFAAF12" w14:textId="77777777" w:rsidR="005E4EE5" w:rsidRPr="005E4EE5" w:rsidRDefault="005E4EE5" w:rsidP="005E4EE5">
            <w:pPr>
              <w:numPr>
                <w:ilvl w:val="0"/>
                <w:numId w:val="28"/>
              </w:numPr>
              <w:rPr>
                <w:rFonts w:ascii="Times" w:eastAsia="Batang" w:hAnsi="Times"/>
                <w:sz w:val="20"/>
                <w:lang w:eastAsia="en-US"/>
              </w:rPr>
            </w:pPr>
            <w:r w:rsidRPr="005E4EE5">
              <w:rPr>
                <w:rFonts w:ascii="Times" w:eastAsia="Batang" w:hAnsi="Times"/>
                <w:sz w:val="20"/>
                <w:lang w:eastAsia="en-US"/>
              </w:rPr>
              <w:t xml:space="preserve">The CORESET for the PDCCH-based power saving signal/channel outside Active Time can be configured to index to at least one of the CORESET(S) configured for other PDCCH monitoring </w:t>
            </w:r>
          </w:p>
          <w:p w14:paraId="1B1B0B99" w14:textId="77777777" w:rsidR="005E4EE5" w:rsidRPr="005E4EE5" w:rsidRDefault="005E4EE5" w:rsidP="005E4EE5">
            <w:pPr>
              <w:numPr>
                <w:ilvl w:val="1"/>
                <w:numId w:val="28"/>
              </w:numPr>
              <w:rPr>
                <w:rFonts w:ascii="Times" w:eastAsia="Batang" w:hAnsi="Times"/>
                <w:sz w:val="20"/>
                <w:lang w:eastAsia="en-US"/>
              </w:rPr>
            </w:pPr>
            <w:r w:rsidRPr="005E4EE5">
              <w:rPr>
                <w:rFonts w:ascii="Times" w:eastAsia="Batang" w:hAnsi="Times"/>
                <w:sz w:val="20"/>
                <w:lang w:eastAsia="en-US"/>
              </w:rPr>
              <w:t xml:space="preserve">FFS whether the indexed CORESET can be exclusively used by the PDCCH-based power saving signal/channel (i.e., not be used for other PDCCH monitoring) </w:t>
            </w:r>
          </w:p>
          <w:p w14:paraId="7798C00D" w14:textId="77777777" w:rsidR="005E4EE5" w:rsidRPr="005E4EE5" w:rsidRDefault="005E4EE5" w:rsidP="005E4EE5">
            <w:pPr>
              <w:numPr>
                <w:ilvl w:val="1"/>
                <w:numId w:val="28"/>
              </w:numPr>
              <w:rPr>
                <w:rFonts w:ascii="Times" w:eastAsia="Batang" w:hAnsi="Times"/>
                <w:sz w:val="20"/>
                <w:lang w:eastAsia="en-US"/>
              </w:rPr>
            </w:pPr>
            <w:r w:rsidRPr="005E4EE5">
              <w:rPr>
                <w:rFonts w:ascii="Times" w:eastAsia="Batang" w:hAnsi="Times"/>
                <w:sz w:val="20"/>
                <w:lang w:eastAsia="en-US"/>
              </w:rPr>
              <w:t>FFS whether or not to increase the number of CORESETs relative to that in Rel-15</w:t>
            </w:r>
          </w:p>
          <w:p w14:paraId="3A0C99E6" w14:textId="77777777" w:rsidR="005E4EE5" w:rsidRPr="005E4EE5" w:rsidRDefault="005E4EE5" w:rsidP="005E4EE5">
            <w:pPr>
              <w:numPr>
                <w:ilvl w:val="1"/>
                <w:numId w:val="28"/>
              </w:numPr>
              <w:rPr>
                <w:rFonts w:ascii="Times" w:eastAsia="Batang" w:hAnsi="Times"/>
                <w:sz w:val="20"/>
                <w:lang w:eastAsia="en-US"/>
              </w:rPr>
            </w:pPr>
            <w:r w:rsidRPr="005E4EE5">
              <w:rPr>
                <w:rFonts w:ascii="Times" w:eastAsia="Batang" w:hAnsi="Times"/>
                <w:sz w:val="20"/>
                <w:lang w:eastAsia="en-US"/>
              </w:rPr>
              <w:t>FFS whether or not a BWP is dedicated for PDCCH-based power saving signal/channel</w:t>
            </w:r>
          </w:p>
          <w:p w14:paraId="1078EB0B" w14:textId="77777777" w:rsidR="005E4EE5" w:rsidRPr="005E4EE5" w:rsidRDefault="005E4EE5" w:rsidP="005E4EE5">
            <w:pPr>
              <w:ind w:left="840"/>
              <w:rPr>
                <w:rFonts w:eastAsia="Batang"/>
                <w:sz w:val="20"/>
                <w:lang w:eastAsia="x-none"/>
              </w:rPr>
            </w:pPr>
          </w:p>
          <w:p w14:paraId="09DDBA59" w14:textId="77777777" w:rsidR="005E4EE5" w:rsidRPr="005E4EE5" w:rsidRDefault="005E4EE5" w:rsidP="005E4EE5">
            <w:pPr>
              <w:rPr>
                <w:rFonts w:ascii="Times" w:eastAsia="Batang" w:hAnsi="Times"/>
                <w:sz w:val="20"/>
                <w:szCs w:val="24"/>
                <w:lang w:eastAsia="en-US"/>
              </w:rPr>
            </w:pPr>
            <w:r w:rsidRPr="005E4EE5">
              <w:rPr>
                <w:rFonts w:ascii="Times" w:eastAsia="Batang" w:hAnsi="Times"/>
                <w:sz w:val="20"/>
                <w:szCs w:val="24"/>
                <w:lang w:eastAsia="en-US"/>
              </w:rPr>
              <w:t xml:space="preserve">LS to RAN2 to inform the above 3 agreements – </w:t>
            </w:r>
            <w:r w:rsidRPr="005E4EE5">
              <w:rPr>
                <w:rFonts w:ascii="Times" w:eastAsia="Batang" w:hAnsi="Times"/>
                <w:b/>
                <w:sz w:val="20"/>
                <w:szCs w:val="24"/>
                <w:lang w:eastAsia="en-US"/>
              </w:rPr>
              <w:t>R1-1907802</w:t>
            </w:r>
            <w:r w:rsidRPr="005E4EE5">
              <w:rPr>
                <w:rFonts w:ascii="Times" w:eastAsia="Batang" w:hAnsi="Times"/>
                <w:sz w:val="20"/>
                <w:szCs w:val="24"/>
                <w:lang w:eastAsia="en-US"/>
              </w:rPr>
              <w:t xml:space="preserve"> (Fangchen, CATT)</w:t>
            </w:r>
          </w:p>
          <w:p w14:paraId="1A42A866" w14:textId="77777777" w:rsidR="005E4EE5" w:rsidRPr="005E4EE5" w:rsidRDefault="005E4EE5" w:rsidP="005E4EE5">
            <w:pPr>
              <w:numPr>
                <w:ilvl w:val="0"/>
                <w:numId w:val="26"/>
              </w:numPr>
              <w:rPr>
                <w:rFonts w:ascii="Times" w:eastAsia="Batang" w:hAnsi="Times"/>
                <w:sz w:val="20"/>
                <w:szCs w:val="24"/>
                <w:lang w:eastAsia="en-US"/>
              </w:rPr>
            </w:pPr>
            <w:r w:rsidRPr="005E4EE5">
              <w:rPr>
                <w:rFonts w:ascii="Times" w:eastAsia="Batang" w:hAnsi="Times"/>
                <w:sz w:val="20"/>
                <w:szCs w:val="24"/>
                <w:lang w:eastAsia="en-US"/>
              </w:rPr>
              <w:t>This LS is not be treated until Friday</w:t>
            </w:r>
          </w:p>
          <w:p w14:paraId="0A431026"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 xml:space="preserve">Which is </w:t>
            </w:r>
            <w:r w:rsidRPr="005E4EE5">
              <w:rPr>
                <w:rFonts w:ascii="Times" w:eastAsia="Batang" w:hAnsi="Times"/>
                <w:sz w:val="20"/>
                <w:highlight w:val="green"/>
                <w:lang w:eastAsia="en-US"/>
              </w:rPr>
              <w:t xml:space="preserve">endorsed </w:t>
            </w:r>
            <w:r w:rsidRPr="005E4EE5">
              <w:rPr>
                <w:rFonts w:ascii="Times" w:eastAsia="Batang" w:hAnsi="Times"/>
                <w:sz w:val="20"/>
                <w:lang w:eastAsia="en-US"/>
              </w:rPr>
              <w:t>by also including the 2</w:t>
            </w:r>
            <w:r w:rsidRPr="005E4EE5">
              <w:rPr>
                <w:rFonts w:ascii="Times" w:eastAsia="Batang" w:hAnsi="Times"/>
                <w:sz w:val="20"/>
                <w:vertAlign w:val="superscript"/>
                <w:lang w:eastAsia="en-US"/>
              </w:rPr>
              <w:t>nd</w:t>
            </w:r>
            <w:r w:rsidRPr="005E4EE5">
              <w:rPr>
                <w:rFonts w:ascii="Times" w:eastAsia="Batang" w:hAnsi="Times"/>
                <w:sz w:val="20"/>
                <w:lang w:eastAsia="en-US"/>
              </w:rPr>
              <w:t xml:space="preserve"> agreements under 7.2.9.1 in the LS, “</w:t>
            </w:r>
            <w:r w:rsidRPr="005E4EE5">
              <w:rPr>
                <w:rFonts w:ascii="Arial" w:eastAsia="Batang" w:hAnsi="Arial" w:cs="Arial"/>
                <w:bCs/>
                <w:sz w:val="20"/>
                <w:lang w:eastAsia="zh-CN"/>
              </w:rPr>
              <w:t>had reach</w:t>
            </w:r>
            <w:r w:rsidRPr="005E4EE5">
              <w:rPr>
                <w:rFonts w:ascii="Arial" w:eastAsia="Batang" w:hAnsi="Arial" w:cs="Arial"/>
                <w:bCs/>
                <w:color w:val="FF0000"/>
                <w:sz w:val="20"/>
                <w:u w:val="single"/>
                <w:lang w:eastAsia="zh-CN"/>
              </w:rPr>
              <w:t>ed</w:t>
            </w:r>
            <w:r w:rsidRPr="005E4EE5">
              <w:rPr>
                <w:rFonts w:ascii="Arial" w:eastAsia="Batang" w:hAnsi="Arial" w:cs="Arial"/>
                <w:bCs/>
                <w:sz w:val="20"/>
                <w:lang w:eastAsia="zh-CN"/>
              </w:rPr>
              <w:t xml:space="preserve"> “, </w:t>
            </w:r>
            <w:r w:rsidRPr="005E4EE5">
              <w:rPr>
                <w:rFonts w:ascii="Times" w:eastAsia="Batang" w:hAnsi="Times"/>
                <w:sz w:val="20"/>
                <w:lang w:eastAsia="en-US"/>
              </w:rPr>
              <w:t>and the update “</w:t>
            </w:r>
            <w:r w:rsidRPr="005E4EE5">
              <w:rPr>
                <w:rFonts w:ascii="Arial" w:eastAsia="Batang" w:hAnsi="Arial" w:cs="Arial"/>
                <w:bCs/>
                <w:strike/>
                <w:color w:val="FF0000"/>
                <w:sz w:val="20"/>
                <w:lang w:eastAsia="zh-CN"/>
              </w:rPr>
              <w:t>FS_</w:t>
            </w:r>
            <w:r w:rsidRPr="005E4EE5">
              <w:rPr>
                <w:rFonts w:ascii="Arial" w:eastAsia="Batang" w:hAnsi="Arial" w:cs="Arial"/>
                <w:bCs/>
                <w:sz w:val="20"/>
                <w:lang w:eastAsia="zh-CN"/>
              </w:rPr>
              <w:t>NR_UE_pow_sav”</w:t>
            </w:r>
            <w:r w:rsidRPr="005E4EE5">
              <w:rPr>
                <w:rFonts w:ascii="Times" w:eastAsia="Batang" w:hAnsi="Times"/>
                <w:sz w:val="20"/>
                <w:lang w:eastAsia="en-US"/>
              </w:rPr>
              <w:t xml:space="preserve">. Final LS in </w:t>
            </w:r>
            <w:r w:rsidRPr="005E4EE5">
              <w:rPr>
                <w:rFonts w:ascii="Times" w:eastAsia="Batang" w:hAnsi="Times"/>
                <w:sz w:val="20"/>
                <w:highlight w:val="green"/>
                <w:lang w:eastAsia="en-US"/>
              </w:rPr>
              <w:t>R1-1907939</w:t>
            </w:r>
          </w:p>
          <w:p w14:paraId="49CF3308" w14:textId="77777777" w:rsidR="005E4EE5" w:rsidRPr="005E4EE5" w:rsidRDefault="005E4EE5" w:rsidP="005E4EE5">
            <w:pPr>
              <w:rPr>
                <w:rFonts w:ascii="Times" w:eastAsia="Batang" w:hAnsi="Times"/>
                <w:sz w:val="36"/>
                <w:szCs w:val="24"/>
                <w:lang w:eastAsia="en-US"/>
              </w:rPr>
            </w:pPr>
          </w:p>
          <w:p w14:paraId="005321B0"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t>Agreements</w:t>
            </w:r>
            <w:r w:rsidRPr="005E4EE5">
              <w:rPr>
                <w:rFonts w:ascii="Times" w:eastAsia="Batang" w:hAnsi="Times"/>
                <w:sz w:val="20"/>
                <w:lang w:eastAsia="en-US"/>
              </w:rPr>
              <w:t>:</w:t>
            </w:r>
          </w:p>
          <w:p w14:paraId="10401FED"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One or more PDCCH monitoring occasion of PDCCH-based power saving signal/channel is supported outside Active Time</w:t>
            </w:r>
          </w:p>
          <w:p w14:paraId="0715896A" w14:textId="77777777" w:rsidR="005E4EE5" w:rsidRPr="005E4EE5" w:rsidRDefault="005E4EE5" w:rsidP="005E4EE5">
            <w:pPr>
              <w:numPr>
                <w:ilvl w:val="0"/>
                <w:numId w:val="29"/>
              </w:numPr>
              <w:rPr>
                <w:rFonts w:eastAsia="Batang"/>
                <w:sz w:val="20"/>
                <w:lang w:eastAsia="x-none"/>
              </w:rPr>
            </w:pPr>
            <w:r w:rsidRPr="005E4EE5">
              <w:rPr>
                <w:rFonts w:eastAsia="Batang"/>
                <w:sz w:val="20"/>
                <w:lang w:eastAsia="x-none"/>
              </w:rPr>
              <w:t>FFS: Whether the monitoring occasions of the  PDCCH-based power saving signal/channel in the same slot or not for multiple monitoring occasions</w:t>
            </w:r>
          </w:p>
          <w:p w14:paraId="60455FD5" w14:textId="77777777" w:rsidR="005E4EE5" w:rsidRPr="005E4EE5" w:rsidRDefault="005E4EE5" w:rsidP="005E4EE5">
            <w:pPr>
              <w:numPr>
                <w:ilvl w:val="0"/>
                <w:numId w:val="29"/>
              </w:numPr>
              <w:rPr>
                <w:rFonts w:eastAsia="Batang"/>
                <w:sz w:val="20"/>
                <w:lang w:eastAsia="x-none"/>
              </w:rPr>
            </w:pPr>
            <w:r w:rsidRPr="005E4EE5">
              <w:rPr>
                <w:rFonts w:eastAsia="Batang"/>
                <w:sz w:val="20"/>
                <w:lang w:eastAsia="x-none"/>
              </w:rPr>
              <w:t>FFS: whether the monitoring occasions are via search space set(s), CORESET(s), a combination thereof, etc.</w:t>
            </w:r>
          </w:p>
          <w:p w14:paraId="607A66D8" w14:textId="77777777" w:rsidR="005E4EE5" w:rsidRPr="005E4EE5" w:rsidRDefault="005E4EE5" w:rsidP="005E4EE5">
            <w:pPr>
              <w:rPr>
                <w:rFonts w:ascii="Times" w:eastAsia="Batang" w:hAnsi="Times"/>
                <w:sz w:val="36"/>
                <w:szCs w:val="24"/>
                <w:lang w:eastAsia="en-US"/>
              </w:rPr>
            </w:pPr>
          </w:p>
          <w:p w14:paraId="52C8512C" w14:textId="77777777" w:rsidR="005E4EE5" w:rsidRPr="005E4EE5" w:rsidRDefault="005E4EE5" w:rsidP="005E4EE5">
            <w:pPr>
              <w:rPr>
                <w:rFonts w:ascii="Times" w:eastAsia="Batang" w:hAnsi="Times"/>
                <w:sz w:val="20"/>
                <w:lang w:eastAsia="en-US"/>
              </w:rPr>
            </w:pPr>
            <w:r w:rsidRPr="005E4EE5">
              <w:rPr>
                <w:rFonts w:ascii="Times" w:eastAsia="Batang" w:hAnsi="Times"/>
                <w:sz w:val="20"/>
                <w:highlight w:val="green"/>
                <w:lang w:eastAsia="en-US"/>
              </w:rPr>
              <w:t>Agreements</w:t>
            </w:r>
            <w:r w:rsidRPr="005E4EE5">
              <w:rPr>
                <w:rFonts w:ascii="Times" w:eastAsia="Batang" w:hAnsi="Times"/>
                <w:sz w:val="20"/>
                <w:lang w:eastAsia="en-US"/>
              </w:rPr>
              <w:t>:</w:t>
            </w:r>
          </w:p>
          <w:p w14:paraId="69DEE39E" w14:textId="77777777" w:rsidR="005E4EE5" w:rsidRPr="005E4EE5" w:rsidRDefault="005E4EE5" w:rsidP="005E4EE5">
            <w:pPr>
              <w:numPr>
                <w:ilvl w:val="0"/>
                <w:numId w:val="30"/>
              </w:numPr>
              <w:rPr>
                <w:rFonts w:ascii="Times" w:eastAsia="Batang" w:hAnsi="Times"/>
                <w:sz w:val="20"/>
                <w:lang w:eastAsia="en-US"/>
              </w:rPr>
            </w:pPr>
            <w:r w:rsidRPr="005E4EE5">
              <w:rPr>
                <w:rFonts w:ascii="Times" w:eastAsia="Batang" w:hAnsi="Times"/>
                <w:sz w:val="20"/>
                <w:lang w:eastAsia="en-US"/>
              </w:rPr>
              <w:t>For outside Active Time, up to [3] CORESETs per BWP is supported for the power saving signal/channel outside Active Time with each CORESET associated with its TCI state and QCL assumption</w:t>
            </w:r>
          </w:p>
          <w:p w14:paraId="26CF0E0D" w14:textId="77777777" w:rsidR="005E4EE5" w:rsidRPr="005E4EE5" w:rsidRDefault="005E4EE5" w:rsidP="005E4EE5">
            <w:pPr>
              <w:numPr>
                <w:ilvl w:val="1"/>
                <w:numId w:val="30"/>
              </w:numPr>
              <w:rPr>
                <w:rFonts w:ascii="Times" w:eastAsia="Batang" w:hAnsi="Times"/>
                <w:sz w:val="20"/>
                <w:lang w:eastAsia="en-US"/>
              </w:rPr>
            </w:pPr>
            <w:r w:rsidRPr="005E4EE5">
              <w:rPr>
                <w:rFonts w:ascii="Times" w:eastAsia="Batang" w:hAnsi="Times"/>
                <w:sz w:val="20"/>
                <w:lang w:eastAsia="en-US"/>
              </w:rPr>
              <w:t>FFS details</w:t>
            </w:r>
          </w:p>
          <w:p w14:paraId="705AC08B" w14:textId="77777777" w:rsidR="005E4EE5" w:rsidRPr="005E4EE5" w:rsidRDefault="005E4EE5" w:rsidP="005E4EE5">
            <w:pPr>
              <w:numPr>
                <w:ilvl w:val="1"/>
                <w:numId w:val="30"/>
              </w:numPr>
              <w:rPr>
                <w:rFonts w:ascii="Times" w:eastAsia="Batang" w:hAnsi="Times"/>
                <w:sz w:val="20"/>
                <w:lang w:eastAsia="x-none"/>
              </w:rPr>
            </w:pPr>
            <w:r w:rsidRPr="005E4EE5">
              <w:rPr>
                <w:rFonts w:eastAsia="Batang"/>
                <w:sz w:val="20"/>
                <w:lang w:eastAsia="x-none"/>
              </w:rPr>
              <w:t>FFS whether any other additional handling is necessary for FR2 w.r.t. TCI state, and if so, how</w:t>
            </w:r>
          </w:p>
          <w:p w14:paraId="64997AB2" w14:textId="77777777" w:rsidR="005E4EE5" w:rsidRPr="005E4EE5" w:rsidRDefault="005E4EE5" w:rsidP="005E4EE5">
            <w:pPr>
              <w:rPr>
                <w:rFonts w:ascii="Times" w:eastAsia="Batang" w:hAnsi="Times"/>
                <w:sz w:val="48"/>
                <w:szCs w:val="36"/>
                <w:lang w:eastAsia="en-US"/>
              </w:rPr>
            </w:pPr>
          </w:p>
          <w:p w14:paraId="2C4DEC5C" w14:textId="77777777" w:rsidR="005E4EE5" w:rsidRPr="005E4EE5" w:rsidRDefault="005E4EE5" w:rsidP="005E4EE5">
            <w:pPr>
              <w:rPr>
                <w:rFonts w:ascii="Times" w:eastAsia="Batang" w:hAnsi="Times"/>
                <w:b/>
                <w:sz w:val="20"/>
                <w:lang w:eastAsia="en-US"/>
              </w:rPr>
            </w:pPr>
            <w:r w:rsidRPr="005E4EE5">
              <w:rPr>
                <w:rFonts w:ascii="Times" w:eastAsia="Batang" w:hAnsi="Times"/>
                <w:sz w:val="20"/>
                <w:highlight w:val="green"/>
                <w:lang w:eastAsia="en-US"/>
              </w:rPr>
              <w:t>Agreements</w:t>
            </w:r>
            <w:r w:rsidRPr="005E4EE5">
              <w:rPr>
                <w:rFonts w:ascii="Times" w:eastAsia="Batang" w:hAnsi="Times"/>
                <w:b/>
                <w:sz w:val="20"/>
                <w:lang w:eastAsia="en-US"/>
              </w:rPr>
              <w:t>:</w:t>
            </w:r>
          </w:p>
          <w:p w14:paraId="447144BD"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 xml:space="preserve">Outside Active Time, the PDCCH-based power saving signal/channel is configured for triggering UE to or not to monitor the subsequent ON duration(s) </w:t>
            </w:r>
          </w:p>
          <w:p w14:paraId="4866CCCB" w14:textId="77777777" w:rsidR="005E4EE5" w:rsidRPr="005E4EE5" w:rsidRDefault="005E4EE5" w:rsidP="005E4EE5">
            <w:pPr>
              <w:numPr>
                <w:ilvl w:val="0"/>
                <w:numId w:val="30"/>
              </w:numPr>
              <w:rPr>
                <w:rFonts w:ascii="Times" w:eastAsia="Batang" w:hAnsi="Times"/>
                <w:sz w:val="20"/>
                <w:lang w:eastAsia="en-US"/>
              </w:rPr>
            </w:pPr>
            <w:r w:rsidRPr="005E4EE5">
              <w:rPr>
                <w:rFonts w:ascii="Times" w:eastAsia="Batang" w:hAnsi="Times"/>
                <w:sz w:val="20"/>
                <w:lang w:eastAsia="en-US"/>
              </w:rPr>
              <w:t>FFS a single vs. multiple durations, particularlly checking consistency with RAN2 agreements</w:t>
            </w:r>
          </w:p>
          <w:p w14:paraId="2ACB6230" w14:textId="77777777" w:rsidR="005E4EE5" w:rsidRPr="005E4EE5" w:rsidRDefault="005E4EE5" w:rsidP="005E4EE5">
            <w:pPr>
              <w:rPr>
                <w:rFonts w:ascii="Times" w:eastAsia="Batang" w:hAnsi="Times"/>
                <w:sz w:val="20"/>
                <w:lang w:eastAsia="en-US"/>
              </w:rPr>
            </w:pPr>
            <w:r w:rsidRPr="005E4EE5">
              <w:rPr>
                <w:rFonts w:ascii="Times" w:eastAsia="Batang" w:hAnsi="Times"/>
                <w:sz w:val="20"/>
                <w:lang w:eastAsia="en-US"/>
              </w:rPr>
              <w:t>Further study in the new DCI how to potentially indicate at least the following techniques (subject to further WID update):</w:t>
            </w:r>
          </w:p>
          <w:p w14:paraId="57828821" w14:textId="77777777" w:rsidR="005E4EE5" w:rsidRPr="005E4EE5" w:rsidRDefault="005E4EE5" w:rsidP="005E4EE5">
            <w:pPr>
              <w:numPr>
                <w:ilvl w:val="0"/>
                <w:numId w:val="31"/>
              </w:numPr>
              <w:rPr>
                <w:rFonts w:eastAsia="Batang"/>
                <w:sz w:val="20"/>
                <w:lang w:eastAsia="x-none"/>
              </w:rPr>
            </w:pPr>
            <w:r w:rsidRPr="005E4EE5">
              <w:rPr>
                <w:rFonts w:eastAsia="Batang"/>
                <w:sz w:val="20"/>
                <w:lang w:eastAsia="x-none"/>
              </w:rPr>
              <w:t>Indicating UE to use the aperiodic RS</w:t>
            </w:r>
          </w:p>
          <w:p w14:paraId="45AD38C6" w14:textId="77777777" w:rsidR="005E4EE5" w:rsidRPr="005E4EE5" w:rsidRDefault="005E4EE5" w:rsidP="005E4EE5">
            <w:pPr>
              <w:numPr>
                <w:ilvl w:val="1"/>
                <w:numId w:val="31"/>
              </w:numPr>
              <w:rPr>
                <w:rFonts w:eastAsia="Batang"/>
                <w:sz w:val="20"/>
                <w:lang w:eastAsia="x-none"/>
              </w:rPr>
            </w:pPr>
            <w:r w:rsidRPr="005E4EE5">
              <w:rPr>
                <w:rFonts w:eastAsia="Batang"/>
                <w:sz w:val="20"/>
                <w:lang w:eastAsia="x-none"/>
              </w:rPr>
              <w:t xml:space="preserve">Aperiodic CSI-RS </w:t>
            </w:r>
          </w:p>
          <w:p w14:paraId="2167D527" w14:textId="77777777" w:rsidR="005E4EE5" w:rsidRPr="005E4EE5" w:rsidRDefault="005E4EE5" w:rsidP="005E4EE5">
            <w:pPr>
              <w:numPr>
                <w:ilvl w:val="1"/>
                <w:numId w:val="31"/>
              </w:numPr>
              <w:rPr>
                <w:rFonts w:eastAsia="Batang"/>
                <w:sz w:val="20"/>
                <w:lang w:eastAsia="x-none"/>
              </w:rPr>
            </w:pPr>
            <w:r w:rsidRPr="005E4EE5">
              <w:rPr>
                <w:rFonts w:eastAsia="Batang"/>
                <w:sz w:val="20"/>
                <w:lang w:eastAsia="x-none"/>
              </w:rPr>
              <w:t>Aperiodic SRS</w:t>
            </w:r>
          </w:p>
          <w:p w14:paraId="27690F1D" w14:textId="77777777" w:rsidR="005E4EE5" w:rsidRPr="005E4EE5" w:rsidRDefault="005E4EE5" w:rsidP="005E4EE5">
            <w:pPr>
              <w:numPr>
                <w:ilvl w:val="1"/>
                <w:numId w:val="31"/>
              </w:numPr>
              <w:rPr>
                <w:rFonts w:eastAsia="Batang"/>
                <w:sz w:val="20"/>
                <w:lang w:eastAsia="x-none"/>
              </w:rPr>
            </w:pPr>
            <w:r w:rsidRPr="005E4EE5">
              <w:rPr>
                <w:rFonts w:eastAsia="Batang"/>
                <w:sz w:val="20"/>
                <w:lang w:eastAsia="x-none"/>
              </w:rPr>
              <w:t>TRS</w:t>
            </w:r>
          </w:p>
          <w:p w14:paraId="04758C21" w14:textId="77777777" w:rsidR="005E4EE5" w:rsidRPr="005E4EE5" w:rsidRDefault="005E4EE5" w:rsidP="005E4EE5">
            <w:pPr>
              <w:numPr>
                <w:ilvl w:val="0"/>
                <w:numId w:val="31"/>
              </w:numPr>
              <w:rPr>
                <w:rFonts w:eastAsia="Batang"/>
                <w:sz w:val="20"/>
                <w:lang w:eastAsia="x-none"/>
              </w:rPr>
            </w:pPr>
            <w:r w:rsidRPr="005E4EE5">
              <w:rPr>
                <w:rFonts w:eastAsia="Batang"/>
                <w:sz w:val="20"/>
                <w:lang w:eastAsia="x-none"/>
              </w:rPr>
              <w:t>Triggering aperiodic CSI report</w:t>
            </w:r>
          </w:p>
          <w:p w14:paraId="2C8D7122" w14:textId="77777777" w:rsidR="005E4EE5" w:rsidRPr="005E4EE5" w:rsidRDefault="005E4EE5" w:rsidP="005E4EE5">
            <w:pPr>
              <w:numPr>
                <w:ilvl w:val="0"/>
                <w:numId w:val="31"/>
              </w:numPr>
              <w:rPr>
                <w:rFonts w:eastAsia="Batang"/>
                <w:sz w:val="20"/>
                <w:lang w:eastAsia="x-none"/>
              </w:rPr>
            </w:pPr>
            <w:r w:rsidRPr="005E4EE5">
              <w:rPr>
                <w:rFonts w:eastAsia="Batang"/>
                <w:sz w:val="20"/>
                <w:lang w:eastAsia="x-none"/>
              </w:rPr>
              <w:t>Cross-slot scheduling</w:t>
            </w:r>
          </w:p>
          <w:p w14:paraId="4939E018" w14:textId="77777777" w:rsidR="005E4EE5" w:rsidRPr="005E4EE5" w:rsidRDefault="005E4EE5" w:rsidP="005E4EE5">
            <w:pPr>
              <w:numPr>
                <w:ilvl w:val="0"/>
                <w:numId w:val="31"/>
              </w:numPr>
              <w:rPr>
                <w:rFonts w:eastAsia="Batang"/>
                <w:sz w:val="20"/>
                <w:lang w:eastAsia="x-none"/>
              </w:rPr>
            </w:pPr>
            <w:r w:rsidRPr="005E4EE5">
              <w:rPr>
                <w:rFonts w:eastAsia="Batang"/>
                <w:sz w:val="20"/>
                <w:lang w:eastAsia="x-none"/>
              </w:rPr>
              <w:t>Rel-15 DCI-based BWP switching</w:t>
            </w:r>
          </w:p>
          <w:p w14:paraId="576EC991" w14:textId="3C2E6EB9" w:rsidR="00395581" w:rsidRPr="005E4EE5" w:rsidDel="00BD408E" w:rsidRDefault="005E4EE5" w:rsidP="005E4EE5">
            <w:pPr>
              <w:rPr>
                <w:rFonts w:ascii="Times" w:eastAsiaTheme="minorEastAsia" w:hAnsi="Times"/>
                <w:sz w:val="20"/>
              </w:rPr>
            </w:pPr>
            <w:r w:rsidRPr="005E4EE5">
              <w:rPr>
                <w:rFonts w:ascii="Times" w:eastAsia="Batang" w:hAnsi="Times"/>
                <w:sz w:val="20"/>
                <w:lang w:eastAsia="en-US"/>
              </w:rPr>
              <w:t>The power saving techniques can be explicitly included in the DCI contents or implicitly indicated by other techniques (e.g., BWP switching).</w:t>
            </w:r>
          </w:p>
        </w:tc>
      </w:tr>
    </w:tbl>
    <w:p w14:paraId="040B6076" w14:textId="303A1EEC" w:rsidR="00395581" w:rsidRPr="001376B6" w:rsidRDefault="00395581" w:rsidP="0039558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Pr>
          <w:rFonts w:eastAsiaTheme="minorEastAsia" w:hint="eastAsia"/>
          <w:sz w:val="22"/>
          <w:szCs w:val="22"/>
        </w:rPr>
        <w:t>PDCCH-based power saving signal/channel is</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08006455" w14:textId="1E2EC3F1" w:rsidR="00DE598D" w:rsidRDefault="00DE598D" w:rsidP="009666C9">
      <w:pPr>
        <w:spacing w:afterLines="50" w:after="120"/>
        <w:jc w:val="both"/>
        <w:rPr>
          <w:rFonts w:eastAsia="ＭＳ 明朝"/>
          <w:sz w:val="22"/>
          <w:szCs w:val="22"/>
        </w:rPr>
      </w:pPr>
      <w:r>
        <w:rPr>
          <w:rFonts w:eastAsia="ＭＳ 明朝" w:hint="eastAsia"/>
          <w:sz w:val="22"/>
          <w:szCs w:val="22"/>
        </w:rPr>
        <w:t>Regarding the power saving signal/channel monitored outside Active Time, it was agreed that the monitoring occasion(s) of the power saving signal/channel is indicated with an offset before the DRX on duration. Also, in terms of frequency location of the power saving signal/channel, UE monitors the power saving signal/channel based on the indicated CORESET, and the CORESET has to be within the active BWP. These BWP and CORES</w:t>
      </w:r>
      <w:r w:rsidR="00910F8C">
        <w:rPr>
          <w:rFonts w:eastAsia="ＭＳ 明朝" w:hint="eastAsia"/>
          <w:sz w:val="22"/>
          <w:szCs w:val="22"/>
        </w:rPr>
        <w:t>ET are</w:t>
      </w:r>
      <w:r>
        <w:rPr>
          <w:rFonts w:eastAsia="ＭＳ 明朝" w:hint="eastAsia"/>
          <w:sz w:val="22"/>
          <w:szCs w:val="22"/>
        </w:rPr>
        <w:t xml:space="preserve"> related to UE power </w:t>
      </w:r>
      <w:r>
        <w:rPr>
          <w:rFonts w:eastAsia="ＭＳ 明朝"/>
          <w:sz w:val="22"/>
          <w:szCs w:val="22"/>
        </w:rPr>
        <w:t>consumption</w:t>
      </w:r>
      <w:r>
        <w:rPr>
          <w:rFonts w:eastAsia="ＭＳ 明朝" w:hint="eastAsia"/>
          <w:sz w:val="22"/>
          <w:szCs w:val="22"/>
        </w:rPr>
        <w:t xml:space="preserve">, and narrower BWP and CORESET is desirable as much as possible. The number of RBs of the power saving signal/channel would be smaller than the normal PDCCH. In addition, the offset between the power saving signal/channel and DRX on duration might be able to cover BWP </w:t>
      </w:r>
      <w:r>
        <w:rPr>
          <w:rFonts w:eastAsia="ＭＳ 明朝" w:hint="eastAsia"/>
          <w:sz w:val="22"/>
          <w:szCs w:val="22"/>
        </w:rPr>
        <w:lastRenderedPageBreak/>
        <w:t>switching time. Thus, the BWP and CORESET should be able to be dedicated for power saving signal/channel in order to maximize power saving gain.</w:t>
      </w:r>
    </w:p>
    <w:p w14:paraId="69C9D554" w14:textId="77777777" w:rsidR="00DE598D" w:rsidRDefault="00DE598D" w:rsidP="009666C9">
      <w:pPr>
        <w:spacing w:afterLines="50" w:after="120"/>
        <w:jc w:val="both"/>
        <w:rPr>
          <w:rFonts w:eastAsia="ＭＳ 明朝"/>
          <w:sz w:val="22"/>
          <w:szCs w:val="22"/>
        </w:rPr>
      </w:pPr>
    </w:p>
    <w:p w14:paraId="56A621F2" w14:textId="3D844456" w:rsidR="00DE598D" w:rsidRPr="0048737A" w:rsidRDefault="00DE598D" w:rsidP="00DE598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sidRPr="0048737A">
        <w:rPr>
          <w:rFonts w:eastAsia="游明朝" w:hint="eastAsia"/>
          <w:b/>
          <w:sz w:val="22"/>
          <w:szCs w:val="22"/>
        </w:rPr>
        <w:t xml:space="preserve">: </w:t>
      </w:r>
      <w:r w:rsidR="00B073E8">
        <w:rPr>
          <w:rFonts w:eastAsia="游明朝" w:hint="eastAsia"/>
          <w:b/>
          <w:sz w:val="22"/>
          <w:szCs w:val="22"/>
        </w:rPr>
        <w:t>T</w:t>
      </w:r>
      <w:r w:rsidRPr="00DE598D">
        <w:rPr>
          <w:rFonts w:eastAsia="游明朝"/>
          <w:b/>
          <w:sz w:val="22"/>
          <w:szCs w:val="22"/>
        </w:rPr>
        <w:t>he BWP and CORESET should be able to be dedicated for power saving signal/channel</w:t>
      </w:r>
      <w:r w:rsidR="00B073E8">
        <w:rPr>
          <w:rFonts w:eastAsia="游明朝" w:hint="eastAsia"/>
          <w:b/>
          <w:sz w:val="22"/>
          <w:szCs w:val="22"/>
        </w:rPr>
        <w:t xml:space="preserve"> monitored outside Active Time</w:t>
      </w:r>
      <w:r w:rsidRPr="0048737A">
        <w:rPr>
          <w:rFonts w:eastAsia="ＭＳ 明朝" w:hint="eastAsia"/>
          <w:b/>
          <w:sz w:val="22"/>
          <w:szCs w:val="22"/>
        </w:rPr>
        <w:t>.</w:t>
      </w:r>
    </w:p>
    <w:p w14:paraId="01C7A36B" w14:textId="77777777" w:rsidR="003F52A2" w:rsidRDefault="003F52A2" w:rsidP="00AE70FC">
      <w:pPr>
        <w:rPr>
          <w:rFonts w:eastAsia="ＭＳ 明朝"/>
          <w:b/>
          <w:sz w:val="22"/>
        </w:rPr>
      </w:pPr>
    </w:p>
    <w:p w14:paraId="65707CBB" w14:textId="3B34633B" w:rsidR="00006437" w:rsidRDefault="00515C3B" w:rsidP="00AE70FC">
      <w:pPr>
        <w:rPr>
          <w:rFonts w:eastAsia="ＭＳ 明朝"/>
          <w:sz w:val="22"/>
        </w:rPr>
      </w:pPr>
      <w:r>
        <w:rPr>
          <w:rFonts w:eastAsia="ＭＳ 明朝" w:hint="eastAsia"/>
          <w:sz w:val="22"/>
        </w:rPr>
        <w:t>Especially for FR2, b</w:t>
      </w:r>
      <w:r w:rsidR="00006437" w:rsidRPr="00006437">
        <w:rPr>
          <w:rFonts w:eastAsia="ＭＳ 明朝" w:hint="eastAsia"/>
          <w:sz w:val="22"/>
        </w:rPr>
        <w:t>eam</w:t>
      </w:r>
      <w:r>
        <w:rPr>
          <w:rFonts w:eastAsia="ＭＳ 明朝" w:hint="eastAsia"/>
          <w:sz w:val="22"/>
        </w:rPr>
        <w:t>forming perspective needs to be considered</w:t>
      </w:r>
      <w:r w:rsidR="00FB6EF9">
        <w:rPr>
          <w:rFonts w:eastAsia="ＭＳ 明朝" w:hint="eastAsia"/>
          <w:sz w:val="22"/>
        </w:rPr>
        <w:t>, and it is related to TCI state and QCL assumption on the power saving signal/channel</w:t>
      </w:r>
      <w:r>
        <w:rPr>
          <w:rFonts w:eastAsia="ＭＳ 明朝" w:hint="eastAsia"/>
          <w:sz w:val="22"/>
        </w:rPr>
        <w:t xml:space="preserve">. Considering analogue beamforming for FR2, multiplexing the </w:t>
      </w:r>
      <w:r w:rsidR="005A645D">
        <w:rPr>
          <w:rFonts w:eastAsia="ＭＳ 明朝" w:hint="eastAsia"/>
          <w:sz w:val="22"/>
        </w:rPr>
        <w:t>power saving signal/channels</w:t>
      </w:r>
      <w:r>
        <w:rPr>
          <w:rFonts w:eastAsia="ＭＳ 明朝" w:hint="eastAsia"/>
          <w:sz w:val="22"/>
        </w:rPr>
        <w:t xml:space="preserve"> would be restricted. </w:t>
      </w:r>
      <w:r w:rsidR="00D34A31">
        <w:rPr>
          <w:rFonts w:eastAsia="ＭＳ 明朝" w:hint="eastAsia"/>
          <w:sz w:val="22"/>
        </w:rPr>
        <w:t xml:space="preserve">The </w:t>
      </w:r>
      <w:r w:rsidR="005A645D">
        <w:rPr>
          <w:rFonts w:eastAsia="ＭＳ 明朝" w:hint="eastAsia"/>
          <w:sz w:val="22"/>
        </w:rPr>
        <w:t>power saving signal/channel</w:t>
      </w:r>
      <w:r w:rsidR="00D34A31">
        <w:rPr>
          <w:rFonts w:eastAsia="ＭＳ 明朝" w:hint="eastAsia"/>
          <w:sz w:val="22"/>
        </w:rPr>
        <w:t xml:space="preserve"> design needs to be considered, if necessary, taking into account the restriction by analogue beam forming. </w:t>
      </w:r>
      <w:r w:rsidR="002C4638">
        <w:rPr>
          <w:rFonts w:eastAsia="ＭＳ 明朝" w:hint="eastAsia"/>
          <w:sz w:val="22"/>
        </w:rPr>
        <w:t>This</w:t>
      </w:r>
      <w:r w:rsidR="00D34A31">
        <w:rPr>
          <w:rFonts w:eastAsia="ＭＳ 明朝" w:hint="eastAsia"/>
          <w:sz w:val="22"/>
        </w:rPr>
        <w:t xml:space="preserve"> issue</w:t>
      </w:r>
      <w:r w:rsidR="002C4638">
        <w:rPr>
          <w:rFonts w:eastAsia="ＭＳ 明朝" w:hint="eastAsia"/>
          <w:sz w:val="22"/>
        </w:rPr>
        <w:t xml:space="preserve"> is related to group based </w:t>
      </w:r>
      <w:r w:rsidR="005A645D">
        <w:rPr>
          <w:rFonts w:eastAsia="ＭＳ 明朝" w:hint="eastAsia"/>
          <w:sz w:val="22"/>
        </w:rPr>
        <w:t>power saving signal/channel</w:t>
      </w:r>
      <w:r w:rsidR="002C4638">
        <w:rPr>
          <w:rFonts w:eastAsia="ＭＳ 明朝" w:hint="eastAsia"/>
          <w:sz w:val="22"/>
        </w:rPr>
        <w:t xml:space="preserve"> and the assumed number of UEs in a group and the assumed number of groups may need to be considered. </w:t>
      </w:r>
    </w:p>
    <w:p w14:paraId="1C8B76E3" w14:textId="77777777" w:rsidR="005F16B5" w:rsidRDefault="005F16B5" w:rsidP="00AE70FC">
      <w:pPr>
        <w:rPr>
          <w:rFonts w:eastAsia="ＭＳ 明朝"/>
          <w:sz w:val="22"/>
        </w:rPr>
      </w:pPr>
    </w:p>
    <w:p w14:paraId="2D5CB004" w14:textId="3A5EF107" w:rsidR="005F16B5" w:rsidRPr="005F16B5" w:rsidRDefault="005F16B5" w:rsidP="005F16B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FB6EF9">
        <w:rPr>
          <w:rFonts w:eastAsia="游明朝" w:hint="eastAsia"/>
          <w:b/>
          <w:sz w:val="22"/>
          <w:szCs w:val="22"/>
          <w:u w:val="single"/>
        </w:rPr>
        <w:t>2</w:t>
      </w:r>
      <w:r>
        <w:rPr>
          <w:rFonts w:eastAsia="游明朝" w:hint="eastAsia"/>
          <w:b/>
          <w:sz w:val="22"/>
          <w:szCs w:val="22"/>
        </w:rPr>
        <w:t xml:space="preserve">: </w:t>
      </w:r>
      <w:r w:rsidR="001123FA">
        <w:rPr>
          <w:rFonts w:eastAsia="游明朝" w:hint="eastAsia"/>
          <w:b/>
          <w:sz w:val="22"/>
          <w:szCs w:val="22"/>
        </w:rPr>
        <w:t xml:space="preserve">The restriction by analogue beamforming should be taken into account for </w:t>
      </w:r>
      <w:r w:rsidR="005A645D">
        <w:rPr>
          <w:rFonts w:eastAsia="游明朝" w:hint="eastAsia"/>
          <w:b/>
          <w:sz w:val="22"/>
          <w:szCs w:val="22"/>
        </w:rPr>
        <w:t>power saving signal/channel</w:t>
      </w:r>
      <w:r w:rsidR="001123FA">
        <w:rPr>
          <w:rFonts w:eastAsia="游明朝" w:hint="eastAsia"/>
          <w:b/>
          <w:sz w:val="22"/>
          <w:szCs w:val="22"/>
        </w:rPr>
        <w:t xml:space="preserve"> design, if necessary</w:t>
      </w:r>
      <w:r w:rsidRPr="0023001F">
        <w:rPr>
          <w:rFonts w:eastAsia="游明朝"/>
          <w:b/>
          <w:sz w:val="22"/>
          <w:szCs w:val="22"/>
        </w:rPr>
        <w:t>.</w:t>
      </w:r>
    </w:p>
    <w:p w14:paraId="471C6D53" w14:textId="77777777" w:rsidR="002B7D85" w:rsidRPr="00DF713C" w:rsidRDefault="002B7D85" w:rsidP="00AE70FC">
      <w:pPr>
        <w:rPr>
          <w:rFonts w:eastAsia="ＭＳ 明朝"/>
          <w:sz w:val="22"/>
        </w:rPr>
      </w:pPr>
    </w:p>
    <w:p w14:paraId="5BA5A618" w14:textId="5CD85CC7" w:rsidR="00DF713C" w:rsidRDefault="00DF713C" w:rsidP="00AE70FC">
      <w:pPr>
        <w:rPr>
          <w:rFonts w:eastAsia="ＭＳ 明朝"/>
          <w:sz w:val="22"/>
        </w:rPr>
      </w:pPr>
      <w:r w:rsidRPr="00DF713C">
        <w:rPr>
          <w:rFonts w:eastAsia="ＭＳ 明朝" w:hint="eastAsia"/>
          <w:sz w:val="22"/>
        </w:rPr>
        <w:t>Regarding</w:t>
      </w:r>
      <w:r>
        <w:rPr>
          <w:rFonts w:eastAsia="ＭＳ 明朝" w:hint="eastAsia"/>
          <w:sz w:val="22"/>
        </w:rPr>
        <w:t xml:space="preserve"> the power saving signal/channel monitored within Active Time, the configuration of search </w:t>
      </w:r>
      <w:r>
        <w:rPr>
          <w:rFonts w:eastAsia="ＭＳ 明朝"/>
          <w:sz w:val="22"/>
        </w:rPr>
        <w:t>space</w:t>
      </w:r>
      <w:r>
        <w:rPr>
          <w:rFonts w:eastAsia="ＭＳ 明朝" w:hint="eastAsia"/>
          <w:sz w:val="22"/>
        </w:rPr>
        <w:t xml:space="preserve"> and CORESET were discussed. Within Active Time, the power saving signal/channel</w:t>
      </w:r>
      <w:r w:rsidR="00F811E6">
        <w:rPr>
          <w:rFonts w:eastAsia="ＭＳ 明朝" w:hint="eastAsia"/>
          <w:sz w:val="22"/>
        </w:rPr>
        <w:t xml:space="preserve"> </w:t>
      </w:r>
      <w:r w:rsidR="00E94304">
        <w:rPr>
          <w:rFonts w:eastAsia="ＭＳ 明朝"/>
          <w:sz w:val="22"/>
        </w:rPr>
        <w:t>a</w:t>
      </w:r>
      <w:r w:rsidR="00E94304">
        <w:rPr>
          <w:rFonts w:eastAsia="ＭＳ 明朝" w:hint="eastAsia"/>
          <w:sz w:val="22"/>
        </w:rPr>
        <w:t>t least for wake</w:t>
      </w:r>
      <w:r w:rsidR="00F811E6">
        <w:rPr>
          <w:rFonts w:eastAsia="ＭＳ 明朝"/>
          <w:sz w:val="22"/>
        </w:rPr>
        <w:t xml:space="preserve"> </w:t>
      </w:r>
      <w:r w:rsidR="00E94304">
        <w:rPr>
          <w:rFonts w:eastAsia="ＭＳ 明朝" w:hint="eastAsia"/>
          <w:sz w:val="22"/>
        </w:rPr>
        <w:t xml:space="preserve">up </w:t>
      </w:r>
      <w:r w:rsidR="00F811E6">
        <w:rPr>
          <w:rFonts w:eastAsia="ＭＳ 明朝"/>
          <w:sz w:val="22"/>
        </w:rPr>
        <w:t>indication</w:t>
      </w:r>
      <w:r w:rsidR="00F811E6">
        <w:rPr>
          <w:rFonts w:eastAsia="ＭＳ 明朝" w:hint="eastAsia"/>
          <w:sz w:val="22"/>
        </w:rPr>
        <w:t xml:space="preserve"> </w:t>
      </w:r>
      <w:r>
        <w:rPr>
          <w:rFonts w:eastAsia="ＭＳ 明朝" w:hint="eastAsia"/>
          <w:sz w:val="22"/>
        </w:rPr>
        <w:t>does not need to be monitored</w:t>
      </w:r>
      <w:r w:rsidR="00F811E6">
        <w:rPr>
          <w:rFonts w:eastAsia="ＭＳ 明朝"/>
          <w:sz w:val="22"/>
        </w:rPr>
        <w:t xml:space="preserve"> a</w:t>
      </w:r>
      <w:r w:rsidR="00E94304">
        <w:rPr>
          <w:rFonts w:eastAsia="ＭＳ 明朝" w:hint="eastAsia"/>
          <w:sz w:val="22"/>
        </w:rPr>
        <w:t>lthough some power saving related indication(s)</w:t>
      </w:r>
      <w:r w:rsidR="00F811E6">
        <w:rPr>
          <w:rFonts w:eastAsia="ＭＳ 明朝" w:hint="eastAsia"/>
          <w:sz w:val="22"/>
        </w:rPr>
        <w:t xml:space="preserve"> </w:t>
      </w:r>
      <w:r w:rsidR="00E94304">
        <w:rPr>
          <w:rFonts w:eastAsia="ＭＳ 明朝" w:hint="eastAsia"/>
          <w:sz w:val="22"/>
        </w:rPr>
        <w:t xml:space="preserve">other than wake up </w:t>
      </w:r>
      <w:r w:rsidR="00F811E6">
        <w:rPr>
          <w:rFonts w:eastAsia="ＭＳ 明朝"/>
          <w:sz w:val="22"/>
        </w:rPr>
        <w:t>indication</w:t>
      </w:r>
      <w:r w:rsidR="00E94304">
        <w:rPr>
          <w:rFonts w:eastAsia="ＭＳ 明朝" w:hint="eastAsia"/>
          <w:sz w:val="22"/>
        </w:rPr>
        <w:t xml:space="preserve"> may</w:t>
      </w:r>
      <w:r w:rsidR="00E94304">
        <w:rPr>
          <w:rFonts w:eastAsia="ＭＳ 明朝"/>
          <w:sz w:val="22"/>
        </w:rPr>
        <w:t xml:space="preserve"> be</w:t>
      </w:r>
      <w:r w:rsidR="00E94304">
        <w:rPr>
          <w:rFonts w:eastAsia="ＭＳ 明朝" w:hint="eastAsia"/>
          <w:sz w:val="22"/>
        </w:rPr>
        <w:t xml:space="preserve"> </w:t>
      </w:r>
      <w:r w:rsidR="00F811E6">
        <w:rPr>
          <w:rFonts w:eastAsia="ＭＳ 明朝"/>
          <w:sz w:val="22"/>
        </w:rPr>
        <w:t xml:space="preserve">used </w:t>
      </w:r>
      <w:r w:rsidR="00F811E6">
        <w:rPr>
          <w:rFonts w:eastAsia="ＭＳ 明朝" w:hint="eastAsia"/>
          <w:sz w:val="22"/>
        </w:rPr>
        <w:t>within Active Time</w:t>
      </w:r>
      <w:r w:rsidR="00F811E6">
        <w:rPr>
          <w:rFonts w:eastAsia="ＭＳ 明朝"/>
          <w:sz w:val="22"/>
        </w:rPr>
        <w:t xml:space="preserve"> as well as outside Active Time</w:t>
      </w:r>
      <w:r w:rsidR="00E94304">
        <w:rPr>
          <w:rFonts w:eastAsia="ＭＳ 明朝" w:hint="eastAsia"/>
          <w:sz w:val="22"/>
        </w:rPr>
        <w:t>. In that case, i</w:t>
      </w:r>
      <w:r>
        <w:rPr>
          <w:rFonts w:eastAsia="ＭＳ 明朝" w:hint="eastAsia"/>
          <w:sz w:val="22"/>
        </w:rPr>
        <w:t xml:space="preserve">t </w:t>
      </w:r>
      <w:r w:rsidR="00E94304">
        <w:rPr>
          <w:rFonts w:eastAsia="ＭＳ 明朝" w:hint="eastAsia"/>
          <w:sz w:val="22"/>
        </w:rPr>
        <w:t>might not be appropriate</w:t>
      </w:r>
      <w:r>
        <w:rPr>
          <w:rFonts w:eastAsia="ＭＳ 明朝" w:hint="eastAsia"/>
          <w:sz w:val="22"/>
        </w:rPr>
        <w:t xml:space="preserve"> to have </w:t>
      </w:r>
      <w:r w:rsidR="00E94304">
        <w:rPr>
          <w:rFonts w:eastAsia="ＭＳ 明朝" w:hint="eastAsia"/>
          <w:sz w:val="22"/>
        </w:rPr>
        <w:t>same</w:t>
      </w:r>
      <w:r>
        <w:rPr>
          <w:rFonts w:eastAsia="ＭＳ 明朝" w:hint="eastAsia"/>
          <w:sz w:val="22"/>
        </w:rPr>
        <w:t xml:space="preserve"> configuration</w:t>
      </w:r>
      <w:r w:rsidR="00F811E6">
        <w:rPr>
          <w:rFonts w:eastAsia="ＭＳ 明朝"/>
          <w:sz w:val="22"/>
        </w:rPr>
        <w:t>s</w:t>
      </w:r>
      <w:r>
        <w:rPr>
          <w:rFonts w:eastAsia="ＭＳ 明朝" w:hint="eastAsia"/>
          <w:sz w:val="22"/>
        </w:rPr>
        <w:t xml:space="preserve"> of search space and CORESET </w:t>
      </w:r>
      <w:r w:rsidR="00F811E6">
        <w:rPr>
          <w:rFonts w:eastAsia="ＭＳ 明朝"/>
          <w:sz w:val="22"/>
        </w:rPr>
        <w:t xml:space="preserve">for power saving signal/channel </w:t>
      </w:r>
      <w:r>
        <w:rPr>
          <w:rFonts w:eastAsia="ＭＳ 明朝" w:hint="eastAsia"/>
          <w:sz w:val="22"/>
        </w:rPr>
        <w:t xml:space="preserve">outside Active Time and </w:t>
      </w:r>
      <w:r w:rsidR="00792B97">
        <w:rPr>
          <w:rFonts w:eastAsia="ＭＳ 明朝"/>
          <w:sz w:val="22"/>
        </w:rPr>
        <w:t xml:space="preserve">those </w:t>
      </w:r>
      <w:r>
        <w:rPr>
          <w:rFonts w:eastAsia="ＭＳ 明朝" w:hint="eastAsia"/>
          <w:sz w:val="22"/>
        </w:rPr>
        <w:t>within Active Time</w:t>
      </w:r>
      <w:r w:rsidR="00E94304">
        <w:rPr>
          <w:rFonts w:eastAsia="ＭＳ 明朝" w:hint="eastAsia"/>
          <w:sz w:val="22"/>
        </w:rPr>
        <w:t>.</w:t>
      </w:r>
      <w:r>
        <w:rPr>
          <w:rFonts w:eastAsia="ＭＳ 明朝" w:hint="eastAsia"/>
          <w:sz w:val="22"/>
        </w:rPr>
        <w:t xml:space="preserve"> Thus, </w:t>
      </w:r>
      <w:r w:rsidR="00E94304">
        <w:rPr>
          <w:rFonts w:eastAsia="ＭＳ 明朝" w:hint="eastAsia"/>
          <w:sz w:val="22"/>
        </w:rPr>
        <w:t xml:space="preserve">for simple </w:t>
      </w:r>
      <w:r w:rsidR="00E94304">
        <w:rPr>
          <w:rFonts w:eastAsia="ＭＳ 明朝"/>
          <w:sz w:val="22"/>
        </w:rPr>
        <w:t>design</w:t>
      </w:r>
      <w:r w:rsidR="00E94304">
        <w:rPr>
          <w:rFonts w:eastAsia="ＭＳ 明朝" w:hint="eastAsia"/>
          <w:sz w:val="22"/>
        </w:rPr>
        <w:t xml:space="preserve">, </w:t>
      </w:r>
      <w:r>
        <w:rPr>
          <w:rFonts w:eastAsia="ＭＳ 明朝" w:hint="eastAsia"/>
          <w:sz w:val="22"/>
        </w:rPr>
        <w:t>the configuration of search space and CORESET for power saving signal/channel within Active Time should be just same as that for normal PDCCH.</w:t>
      </w:r>
    </w:p>
    <w:p w14:paraId="467661E9" w14:textId="77777777" w:rsidR="00DF713C" w:rsidRDefault="00DF713C" w:rsidP="00AE70FC">
      <w:pPr>
        <w:rPr>
          <w:rFonts w:eastAsia="ＭＳ 明朝"/>
          <w:sz w:val="22"/>
        </w:rPr>
      </w:pPr>
    </w:p>
    <w:p w14:paraId="4696F160" w14:textId="4CDF3E22" w:rsidR="00DF713C" w:rsidRPr="00DF713C" w:rsidRDefault="00DF713C" w:rsidP="00DF713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w:t>
      </w:r>
      <w:r w:rsidRPr="00DF713C">
        <w:rPr>
          <w:rFonts w:eastAsia="游明朝"/>
          <w:b/>
          <w:sz w:val="22"/>
          <w:szCs w:val="22"/>
        </w:rPr>
        <w:t>he configuration of search space and CORESET for power saving signal/channel w</w:t>
      </w:r>
      <w:r>
        <w:rPr>
          <w:rFonts w:eastAsia="游明朝"/>
          <w:b/>
          <w:sz w:val="22"/>
          <w:szCs w:val="22"/>
        </w:rPr>
        <w:t xml:space="preserve">ithin Active Time </w:t>
      </w:r>
      <w:r>
        <w:rPr>
          <w:rFonts w:eastAsia="游明朝" w:hint="eastAsia"/>
          <w:b/>
          <w:sz w:val="22"/>
          <w:szCs w:val="22"/>
        </w:rPr>
        <w:t>should be</w:t>
      </w:r>
      <w:r w:rsidRPr="00DF713C">
        <w:rPr>
          <w:rFonts w:eastAsia="游明朝"/>
          <w:b/>
          <w:sz w:val="22"/>
          <w:szCs w:val="22"/>
        </w:rPr>
        <w:t xml:space="preserve"> same as that for normal</w:t>
      </w:r>
      <w:r>
        <w:rPr>
          <w:rFonts w:eastAsia="游明朝"/>
          <w:b/>
          <w:sz w:val="22"/>
          <w:szCs w:val="22"/>
        </w:rPr>
        <w:t xml:space="preserve"> PDCCH</w:t>
      </w:r>
      <w:r>
        <w:rPr>
          <w:rFonts w:eastAsia="游明朝" w:hint="eastAsia"/>
          <w:b/>
          <w:sz w:val="22"/>
          <w:szCs w:val="22"/>
        </w:rPr>
        <w:t>.</w:t>
      </w:r>
    </w:p>
    <w:p w14:paraId="7CE1D5FC" w14:textId="77777777" w:rsidR="00DF713C" w:rsidRPr="00DF713C" w:rsidRDefault="00DF713C"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617DF993"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95581">
        <w:rPr>
          <w:rFonts w:eastAsiaTheme="minorEastAsia" w:hint="eastAsia"/>
          <w:sz w:val="22"/>
          <w:szCs w:val="22"/>
        </w:rPr>
        <w:t>PDCCH-based power saving signal/channel</w:t>
      </w:r>
      <w:r w:rsidR="00395581">
        <w:rPr>
          <w:rFonts w:eastAsia="ＭＳ 明朝" w:hint="eastAsia"/>
          <w:sz w:val="22"/>
          <w:szCs w:val="22"/>
          <w:lang w:val="en-US"/>
        </w:rPr>
        <w:t xml:space="preserve"> was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bookmarkStart w:id="2" w:name="_GoBack"/>
      <w:bookmarkEnd w:id="2"/>
    </w:p>
    <w:p w14:paraId="1C4C665C" w14:textId="77777777" w:rsidR="0030648D" w:rsidRDefault="0030648D" w:rsidP="000C5DD6">
      <w:pPr>
        <w:jc w:val="both"/>
        <w:rPr>
          <w:rFonts w:hint="eastAsia"/>
        </w:rPr>
      </w:pPr>
    </w:p>
    <w:p w14:paraId="62438C6E" w14:textId="1D446CE7" w:rsidR="00D70BE4" w:rsidRPr="00D70BE4" w:rsidRDefault="00D70BE4" w:rsidP="00D70BE4">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sidRPr="0048737A">
        <w:rPr>
          <w:rFonts w:eastAsia="游明朝" w:hint="eastAsia"/>
          <w:b/>
          <w:sz w:val="22"/>
          <w:szCs w:val="22"/>
        </w:rPr>
        <w:t xml:space="preserve">: </w:t>
      </w:r>
      <w:r>
        <w:rPr>
          <w:rFonts w:eastAsia="游明朝" w:hint="eastAsia"/>
          <w:b/>
          <w:sz w:val="22"/>
          <w:szCs w:val="22"/>
        </w:rPr>
        <w:t>T</w:t>
      </w:r>
      <w:r w:rsidRPr="00DE598D">
        <w:rPr>
          <w:rFonts w:eastAsia="游明朝"/>
          <w:b/>
          <w:sz w:val="22"/>
          <w:szCs w:val="22"/>
        </w:rPr>
        <w:t>he BWP and CORESET should be able to be dedicated for power saving signal/channel</w:t>
      </w:r>
      <w:r>
        <w:rPr>
          <w:rFonts w:eastAsia="游明朝" w:hint="eastAsia"/>
          <w:b/>
          <w:sz w:val="22"/>
          <w:szCs w:val="22"/>
        </w:rPr>
        <w:t xml:space="preserve"> monitored outside Active Time</w:t>
      </w:r>
      <w:r w:rsidRPr="0048737A">
        <w:rPr>
          <w:rFonts w:eastAsia="ＭＳ 明朝" w:hint="eastAsia"/>
          <w:b/>
          <w:sz w:val="22"/>
          <w:szCs w:val="22"/>
        </w:rPr>
        <w:t>.</w:t>
      </w:r>
    </w:p>
    <w:p w14:paraId="0BED155F" w14:textId="28F88CF0" w:rsidR="00D70BE4" w:rsidRPr="00D70BE4" w:rsidRDefault="00D70BE4" w:rsidP="00D70BE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The restriction by analogue beamforming should be taken into account for power saving signal/channel design, if necessary</w:t>
      </w:r>
      <w:r w:rsidRPr="0023001F">
        <w:rPr>
          <w:rFonts w:eastAsia="游明朝"/>
          <w:b/>
          <w:sz w:val="22"/>
          <w:szCs w:val="22"/>
        </w:rPr>
        <w:t>.</w:t>
      </w:r>
    </w:p>
    <w:p w14:paraId="34151FFE" w14:textId="6FBB9FC4" w:rsidR="00D70BE4" w:rsidRPr="00D70BE4" w:rsidRDefault="00D70BE4" w:rsidP="00D70BE4">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w:t>
      </w:r>
      <w:r w:rsidRPr="00DF713C">
        <w:rPr>
          <w:rFonts w:eastAsia="游明朝"/>
          <w:b/>
          <w:sz w:val="22"/>
          <w:szCs w:val="22"/>
        </w:rPr>
        <w:t>he configuration of search space and CORESET for power saving signal/channel w</w:t>
      </w:r>
      <w:r>
        <w:rPr>
          <w:rFonts w:eastAsia="游明朝"/>
          <w:b/>
          <w:sz w:val="22"/>
          <w:szCs w:val="22"/>
        </w:rPr>
        <w:t xml:space="preserve">ithin Active Time </w:t>
      </w:r>
      <w:r>
        <w:rPr>
          <w:rFonts w:eastAsia="游明朝" w:hint="eastAsia"/>
          <w:b/>
          <w:sz w:val="22"/>
          <w:szCs w:val="22"/>
        </w:rPr>
        <w:t>should be</w:t>
      </w:r>
      <w:r w:rsidRPr="00DF713C">
        <w:rPr>
          <w:rFonts w:eastAsia="游明朝"/>
          <w:b/>
          <w:sz w:val="22"/>
          <w:szCs w:val="22"/>
        </w:rPr>
        <w:t xml:space="preserve"> same as that for normal</w:t>
      </w:r>
      <w:r>
        <w:rPr>
          <w:rFonts w:eastAsia="游明朝"/>
          <w:b/>
          <w:sz w:val="22"/>
          <w:szCs w:val="22"/>
        </w:rPr>
        <w:t xml:space="preserve"> PDCCH</w:t>
      </w:r>
      <w:r>
        <w:rPr>
          <w:rFonts w:eastAsia="游明朝" w:hint="eastAsia"/>
          <w:b/>
          <w:sz w:val="22"/>
          <w:szCs w:val="22"/>
        </w:rPr>
        <w:t>.</w:t>
      </w:r>
    </w:p>
    <w:p w14:paraId="5A952FF3" w14:textId="77777777" w:rsidR="00CA6CAB" w:rsidRPr="00DF713C" w:rsidRDefault="00CA6CAB"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58E8F314" w:rsidR="00B522F8" w:rsidRPr="00DE50DE" w:rsidRDefault="00DE50DE" w:rsidP="00DE50DE">
      <w:pPr>
        <w:numPr>
          <w:ilvl w:val="0"/>
          <w:numId w:val="4"/>
        </w:numPr>
        <w:spacing w:afterLines="50" w:after="120"/>
        <w:jc w:val="both"/>
        <w:rPr>
          <w:rFonts w:eastAsia="ＭＳ 明朝"/>
          <w:sz w:val="22"/>
        </w:rPr>
      </w:pPr>
      <w:bookmarkStart w:id="3" w:name="_Ref526324992"/>
      <w:r w:rsidRPr="00654924">
        <w:rPr>
          <w:rFonts w:eastAsia="ＭＳ 明朝"/>
          <w:sz w:val="22"/>
        </w:rPr>
        <w:t>3GPP RAN1</w:t>
      </w:r>
      <w:r w:rsidR="004D4AE3">
        <w:rPr>
          <w:rFonts w:eastAsia="ＭＳ 明朝" w:hint="eastAsia"/>
          <w:sz w:val="22"/>
        </w:rPr>
        <w:t>#97</w:t>
      </w:r>
      <w:r w:rsidRPr="00654924">
        <w:rPr>
          <w:rFonts w:eastAsia="ＭＳ 明朝"/>
          <w:sz w:val="22"/>
        </w:rPr>
        <w:t xml:space="preserve">, Chairman’s note, </w:t>
      </w:r>
      <w:r w:rsidR="004D4AE3">
        <w:rPr>
          <w:rFonts w:eastAsia="ＭＳ 明朝" w:hint="eastAsia"/>
          <w:sz w:val="22"/>
        </w:rPr>
        <w:t>May</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bookmarkEnd w:id="3"/>
    </w:p>
    <w:sectPr w:rsidR="00B522F8" w:rsidRPr="00DE50D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A4898" w14:textId="77777777" w:rsidR="00E20A88" w:rsidRDefault="00E20A88">
      <w:r>
        <w:separator/>
      </w:r>
    </w:p>
  </w:endnote>
  <w:endnote w:type="continuationSeparator" w:id="0">
    <w:p w14:paraId="73B20479" w14:textId="77777777" w:rsidR="00E20A88" w:rsidRDefault="00E20A88">
      <w:r>
        <w:continuationSeparator/>
      </w:r>
    </w:p>
  </w:endnote>
  <w:endnote w:type="continuationNotice" w:id="1">
    <w:p w14:paraId="53A61A89" w14:textId="77777777" w:rsidR="00E20A88" w:rsidRDefault="00E20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3A453AC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A0CF0">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A0CF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A1F4E" w14:textId="77777777" w:rsidR="00E20A88" w:rsidRDefault="00E20A88">
      <w:r>
        <w:separator/>
      </w:r>
    </w:p>
  </w:footnote>
  <w:footnote w:type="continuationSeparator" w:id="0">
    <w:p w14:paraId="330AC491" w14:textId="77777777" w:rsidR="00E20A88" w:rsidRDefault="00E20A88">
      <w:r>
        <w:continuationSeparator/>
      </w:r>
    </w:p>
  </w:footnote>
  <w:footnote w:type="continuationNotice" w:id="1">
    <w:p w14:paraId="5A0FAA4A" w14:textId="77777777" w:rsidR="00E20A88" w:rsidRDefault="00E20A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4">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DA0DAA"/>
    <w:multiLevelType w:val="multilevel"/>
    <w:tmpl w:val="F8244648"/>
    <w:numStyleLink w:val="StyleBulletedSymbolsymbolLeft025Hanging0252"/>
  </w:abstractNum>
  <w:abstractNum w:abstractNumId="18">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9"/>
  </w:num>
  <w:num w:numId="4">
    <w:abstractNumId w:val="5"/>
  </w:num>
  <w:num w:numId="5">
    <w:abstractNumId w:val="30"/>
  </w:num>
  <w:num w:numId="6">
    <w:abstractNumId w:val="19"/>
  </w:num>
  <w:num w:numId="7">
    <w:abstractNumId w:val="4"/>
  </w:num>
  <w:num w:numId="8">
    <w:abstractNumId w:val="11"/>
  </w:num>
  <w:num w:numId="9">
    <w:abstractNumId w:val="24"/>
  </w:num>
  <w:num w:numId="10">
    <w:abstractNumId w:val="6"/>
  </w:num>
  <w:num w:numId="11">
    <w:abstractNumId w:val="20"/>
  </w:num>
  <w:num w:numId="12">
    <w:abstractNumId w:val="7"/>
  </w:num>
  <w:num w:numId="13">
    <w:abstractNumId w:val="26"/>
  </w:num>
  <w:num w:numId="14">
    <w:abstractNumId w:val="18"/>
  </w:num>
  <w:num w:numId="15">
    <w:abstractNumId w:val="23"/>
  </w:num>
  <w:num w:numId="16">
    <w:abstractNumId w:val="25"/>
  </w:num>
  <w:num w:numId="17">
    <w:abstractNumId w:val="8"/>
  </w:num>
  <w:num w:numId="18">
    <w:abstractNumId w:val="10"/>
  </w:num>
  <w:num w:numId="19">
    <w:abstractNumId w:val="3"/>
  </w:num>
  <w:num w:numId="20">
    <w:abstractNumId w:val="13"/>
  </w:num>
  <w:num w:numId="21">
    <w:abstractNumId w:val="22"/>
  </w:num>
  <w:num w:numId="22">
    <w:abstractNumId w:val="12"/>
  </w:num>
  <w:num w:numId="23">
    <w:abstractNumId w:val="28"/>
  </w:num>
  <w:num w:numId="24">
    <w:abstractNumId w:val="16"/>
  </w:num>
  <w:num w:numId="25">
    <w:abstractNumId w:val="21"/>
  </w:num>
  <w:num w:numId="26">
    <w:abstractNumId w:val="1"/>
  </w:num>
  <w:num w:numId="27">
    <w:abstractNumId w:val="2"/>
  </w:num>
  <w:num w:numId="28">
    <w:abstractNumId w:val="14"/>
  </w:num>
  <w:num w:numId="29">
    <w:abstractNumId w:val="29"/>
  </w:num>
  <w:num w:numId="30">
    <w:abstractNumId w:val="15"/>
  </w:num>
  <w:num w:numId="31">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1263</Words>
  <Characters>6857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2019-08-16T09:52:00Z</dcterms:created>
  <dcterms:modified xsi:type="dcterms:W3CDTF">2019-08-16T09:52:00Z</dcterms:modified>
</cp:coreProperties>
</file>